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710" w:rsidRDefault="00081710" w:rsidP="00E96886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0C0201" w:rsidRDefault="000C0201" w:rsidP="00081710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  <w:r>
        <w:rPr>
          <w:rFonts w:ascii="Times New Roman" w:hAnsi="Times New Roman" w:cs="Times New Roman"/>
          <w:b/>
          <w:spacing w:val="-5"/>
          <w:sz w:val="24"/>
          <w:szCs w:val="24"/>
        </w:rPr>
        <w:t>Муниципальное бюджетное общеобразовательное учреждение</w:t>
      </w:r>
      <w:r w:rsidR="00E96886" w:rsidRPr="00E9688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                                                      </w:t>
      </w:r>
    </w:p>
    <w:p w:rsidR="00E96886" w:rsidRPr="00E96886" w:rsidRDefault="00E96886" w:rsidP="00081710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  <w:r w:rsidRPr="00E9688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 «Ковылкинская</w:t>
      </w:r>
      <w:r w:rsidR="000C0201" w:rsidRPr="000C020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0C0201" w:rsidRPr="00E96886">
        <w:rPr>
          <w:rFonts w:ascii="Times New Roman" w:hAnsi="Times New Roman" w:cs="Times New Roman"/>
          <w:b/>
          <w:spacing w:val="-5"/>
          <w:sz w:val="24"/>
          <w:szCs w:val="24"/>
        </w:rPr>
        <w:t>средняя общеобразовательная школа</w:t>
      </w:r>
      <w:r w:rsidR="000C020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№2</w:t>
      </w:r>
      <w:r w:rsidRPr="00E96886">
        <w:rPr>
          <w:rFonts w:ascii="Times New Roman" w:hAnsi="Times New Roman" w:cs="Times New Roman"/>
          <w:b/>
          <w:spacing w:val="-5"/>
          <w:sz w:val="24"/>
          <w:szCs w:val="24"/>
        </w:rPr>
        <w:t>»</w:t>
      </w:r>
    </w:p>
    <w:p w:rsidR="00E96886" w:rsidRPr="00E96886" w:rsidRDefault="00E96886" w:rsidP="00E96886">
      <w:pPr>
        <w:shd w:val="clear" w:color="auto" w:fill="FFFFFF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</w:p>
    <w:tbl>
      <w:tblPr>
        <w:tblStyle w:val="af0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261"/>
        <w:gridCol w:w="3119"/>
      </w:tblGrid>
      <w:tr w:rsidR="00E96886" w:rsidRPr="00E96886" w:rsidTr="00C16C72">
        <w:tc>
          <w:tcPr>
            <w:tcW w:w="3510" w:type="dxa"/>
          </w:tcPr>
          <w:p w:rsidR="00E96886" w:rsidRPr="00E96886" w:rsidRDefault="00E96886" w:rsidP="00E96886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E96886">
              <w:rPr>
                <w:spacing w:val="-5"/>
                <w:sz w:val="24"/>
                <w:szCs w:val="24"/>
              </w:rPr>
              <w:t>Рассмотрено и одобрено на МО естественно-математ</w:t>
            </w:r>
            <w:r w:rsidR="000C0201">
              <w:rPr>
                <w:spacing w:val="-5"/>
                <w:sz w:val="24"/>
                <w:szCs w:val="24"/>
              </w:rPr>
              <w:t>ического цикла    Руководитель МО  Тюрькина А.Т.</w:t>
            </w:r>
            <w:r w:rsidRPr="00E96886">
              <w:rPr>
                <w:spacing w:val="-5"/>
                <w:sz w:val="24"/>
                <w:szCs w:val="24"/>
              </w:rPr>
              <w:t xml:space="preserve">.______ </w:t>
            </w:r>
          </w:p>
          <w:p w:rsidR="00E96886" w:rsidRPr="00E96886" w:rsidRDefault="00E96886" w:rsidP="00E96886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E96886">
              <w:rPr>
                <w:spacing w:val="-5"/>
                <w:sz w:val="24"/>
                <w:szCs w:val="24"/>
              </w:rPr>
              <w:t xml:space="preserve">Протокол №   1                                                                                                 </w:t>
            </w:r>
            <w:r w:rsidR="00865D9C">
              <w:rPr>
                <w:spacing w:val="-5"/>
                <w:sz w:val="24"/>
                <w:szCs w:val="24"/>
              </w:rPr>
              <w:t xml:space="preserve">              </w:t>
            </w:r>
            <w:r w:rsidR="000C0201">
              <w:rPr>
                <w:spacing w:val="-5"/>
                <w:sz w:val="24"/>
                <w:szCs w:val="24"/>
              </w:rPr>
              <w:t xml:space="preserve">            от «30» августа 202</w:t>
            </w:r>
            <w:r w:rsidR="0002356F">
              <w:rPr>
                <w:spacing w:val="-5"/>
                <w:sz w:val="24"/>
                <w:szCs w:val="24"/>
              </w:rPr>
              <w:t>3</w:t>
            </w:r>
            <w:r w:rsidRPr="00E96886">
              <w:rPr>
                <w:spacing w:val="-5"/>
                <w:sz w:val="24"/>
                <w:szCs w:val="24"/>
              </w:rPr>
              <w:t xml:space="preserve">г                                                                              </w:t>
            </w:r>
          </w:p>
        </w:tc>
        <w:tc>
          <w:tcPr>
            <w:tcW w:w="3261" w:type="dxa"/>
          </w:tcPr>
          <w:p w:rsidR="00E96886" w:rsidRPr="00E96886" w:rsidRDefault="00E96886" w:rsidP="00E96886">
            <w:pPr>
              <w:rPr>
                <w:spacing w:val="-5"/>
                <w:sz w:val="24"/>
                <w:szCs w:val="24"/>
              </w:rPr>
            </w:pPr>
            <w:r w:rsidRPr="00E96886">
              <w:rPr>
                <w:spacing w:val="-5"/>
                <w:sz w:val="24"/>
                <w:szCs w:val="24"/>
              </w:rPr>
              <w:t xml:space="preserve">      Согласовано                                      </w:t>
            </w:r>
          </w:p>
          <w:p w:rsidR="00E96886" w:rsidRPr="00E96886" w:rsidRDefault="00E96886" w:rsidP="00E96886">
            <w:pPr>
              <w:rPr>
                <w:spacing w:val="-5"/>
                <w:sz w:val="24"/>
                <w:szCs w:val="24"/>
              </w:rPr>
            </w:pPr>
            <w:r w:rsidRPr="00E96886">
              <w:rPr>
                <w:spacing w:val="-5"/>
                <w:sz w:val="24"/>
                <w:szCs w:val="24"/>
              </w:rPr>
              <w:t xml:space="preserve">    зам.директора поУВР       </w:t>
            </w:r>
          </w:p>
          <w:p w:rsidR="00E96886" w:rsidRPr="00E96886" w:rsidRDefault="000C0201" w:rsidP="00E96886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Никулина Т.В</w:t>
            </w:r>
            <w:r w:rsidR="00E96886" w:rsidRPr="00E96886">
              <w:rPr>
                <w:spacing w:val="-5"/>
                <w:sz w:val="24"/>
                <w:szCs w:val="24"/>
              </w:rPr>
              <w:t>.________</w:t>
            </w:r>
          </w:p>
          <w:p w:rsidR="00E96886" w:rsidRPr="00E96886" w:rsidRDefault="00E4680B" w:rsidP="000C0201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31</w:t>
            </w:r>
            <w:r w:rsidR="00865D9C">
              <w:rPr>
                <w:spacing w:val="-5"/>
                <w:sz w:val="24"/>
                <w:szCs w:val="24"/>
              </w:rPr>
              <w:t>» августа 202</w:t>
            </w:r>
            <w:r w:rsidR="0002356F">
              <w:rPr>
                <w:spacing w:val="-5"/>
                <w:sz w:val="24"/>
                <w:szCs w:val="24"/>
              </w:rPr>
              <w:t>3</w:t>
            </w:r>
            <w:r w:rsidR="00E96886" w:rsidRPr="00E96886">
              <w:rPr>
                <w:spacing w:val="-5"/>
                <w:sz w:val="24"/>
                <w:szCs w:val="24"/>
              </w:rPr>
              <w:t xml:space="preserve">г                            </w:t>
            </w:r>
          </w:p>
        </w:tc>
        <w:tc>
          <w:tcPr>
            <w:tcW w:w="3119" w:type="dxa"/>
          </w:tcPr>
          <w:p w:rsidR="00C16C72" w:rsidRDefault="00C16C72" w:rsidP="00C16C72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Утверждаю </w:t>
            </w:r>
          </w:p>
          <w:p w:rsidR="00C16C72" w:rsidRDefault="00C16C72" w:rsidP="00C16C72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Директор школы</w:t>
            </w:r>
          </w:p>
          <w:p w:rsidR="00E96886" w:rsidRPr="00E96886" w:rsidRDefault="000C0201" w:rsidP="00C16C72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Горбунова О.Г</w:t>
            </w:r>
            <w:r w:rsidR="00E96886" w:rsidRPr="00E96886">
              <w:rPr>
                <w:spacing w:val="-5"/>
                <w:sz w:val="24"/>
                <w:szCs w:val="24"/>
              </w:rPr>
              <w:t xml:space="preserve">.______                      </w:t>
            </w:r>
            <w:r w:rsidR="00C16C72">
              <w:rPr>
                <w:spacing w:val="-5"/>
                <w:sz w:val="24"/>
                <w:szCs w:val="24"/>
              </w:rPr>
              <w:t xml:space="preserve">          Приказ № ______                  </w:t>
            </w:r>
            <w:r>
              <w:rPr>
                <w:spacing w:val="-5"/>
                <w:sz w:val="24"/>
                <w:szCs w:val="24"/>
              </w:rPr>
              <w:t>от «01» сентября 202</w:t>
            </w:r>
            <w:r w:rsidR="0002356F">
              <w:rPr>
                <w:spacing w:val="-5"/>
                <w:sz w:val="24"/>
                <w:szCs w:val="24"/>
              </w:rPr>
              <w:t>3</w:t>
            </w:r>
            <w:r w:rsidR="00E96886" w:rsidRPr="00E96886">
              <w:rPr>
                <w:spacing w:val="-5"/>
                <w:sz w:val="24"/>
                <w:szCs w:val="24"/>
              </w:rPr>
              <w:t xml:space="preserve">г.                                                   </w:t>
            </w:r>
          </w:p>
        </w:tc>
      </w:tr>
    </w:tbl>
    <w:p w:rsidR="00E96886" w:rsidRPr="00E96886" w:rsidRDefault="00E96886" w:rsidP="00E96886">
      <w:pPr>
        <w:shd w:val="clear" w:color="auto" w:fill="FFFFFF"/>
        <w:rPr>
          <w:rFonts w:ascii="Times New Roman" w:hAnsi="Times New Roman" w:cs="Times New Roman"/>
          <w:b/>
          <w:spacing w:val="-5"/>
        </w:rPr>
      </w:pPr>
    </w:p>
    <w:p w:rsidR="00E96886" w:rsidRPr="00E96886" w:rsidRDefault="00E96886" w:rsidP="00E96886">
      <w:pPr>
        <w:shd w:val="clear" w:color="auto" w:fill="FFFFFF"/>
        <w:rPr>
          <w:rFonts w:ascii="Times New Roman" w:hAnsi="Times New Roman" w:cs="Times New Roman"/>
          <w:b/>
          <w:spacing w:val="-5"/>
        </w:rPr>
      </w:pPr>
    </w:p>
    <w:p w:rsidR="00E96886" w:rsidRPr="00E96886" w:rsidRDefault="00E96886" w:rsidP="00E96886">
      <w:pPr>
        <w:shd w:val="clear" w:color="auto" w:fill="FFFFFF"/>
        <w:rPr>
          <w:rFonts w:ascii="Times New Roman" w:hAnsi="Times New Roman" w:cs="Times New Roman"/>
          <w:b/>
          <w:spacing w:val="-5"/>
        </w:rPr>
      </w:pPr>
    </w:p>
    <w:p w:rsidR="00E96886" w:rsidRPr="00E96886" w:rsidRDefault="00E96886" w:rsidP="00E96886">
      <w:pPr>
        <w:tabs>
          <w:tab w:val="left" w:pos="7797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6886">
        <w:rPr>
          <w:rFonts w:ascii="Times New Roman" w:hAnsi="Times New Roman" w:cs="Times New Roman"/>
          <w:b/>
          <w:sz w:val="36"/>
          <w:szCs w:val="36"/>
        </w:rPr>
        <w:t>Рабочая программа по курсу</w:t>
      </w:r>
    </w:p>
    <w:p w:rsidR="00E96886" w:rsidRPr="008705E9" w:rsidRDefault="00E96886" w:rsidP="00E968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705E9">
        <w:rPr>
          <w:rFonts w:ascii="Times New Roman" w:hAnsi="Times New Roman" w:cs="Times New Roman"/>
          <w:b/>
          <w:sz w:val="36"/>
          <w:szCs w:val="36"/>
        </w:rPr>
        <w:t xml:space="preserve">Рабочая программа по </w:t>
      </w:r>
      <w:r>
        <w:rPr>
          <w:rFonts w:ascii="Times New Roman" w:hAnsi="Times New Roman" w:cs="Times New Roman"/>
          <w:b/>
          <w:sz w:val="36"/>
          <w:szCs w:val="36"/>
        </w:rPr>
        <w:t>курсу</w:t>
      </w:r>
    </w:p>
    <w:p w:rsidR="00E96886" w:rsidRDefault="00E96886" w:rsidP="00E968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«Биология. Человек»</w:t>
      </w:r>
    </w:p>
    <w:p w:rsidR="00E96886" w:rsidRDefault="00E96886" w:rsidP="00E9688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8 класс</w:t>
      </w:r>
    </w:p>
    <w:p w:rsidR="00E96886" w:rsidRPr="00E96886" w:rsidRDefault="000C0201" w:rsidP="00E9688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202</w:t>
      </w:r>
      <w:r w:rsidR="0002356F">
        <w:rPr>
          <w:rFonts w:ascii="Times New Roman" w:hAnsi="Times New Roman" w:cs="Times New Roman"/>
          <w:b/>
          <w:sz w:val="40"/>
          <w:szCs w:val="40"/>
        </w:rPr>
        <w:t>3</w:t>
      </w:r>
      <w:r>
        <w:rPr>
          <w:rFonts w:ascii="Times New Roman" w:hAnsi="Times New Roman" w:cs="Times New Roman"/>
          <w:b/>
          <w:sz w:val="40"/>
          <w:szCs w:val="40"/>
        </w:rPr>
        <w:t xml:space="preserve"> – 202</w:t>
      </w:r>
      <w:r w:rsidR="0002356F">
        <w:rPr>
          <w:rFonts w:ascii="Times New Roman" w:hAnsi="Times New Roman" w:cs="Times New Roman"/>
          <w:b/>
          <w:sz w:val="40"/>
          <w:szCs w:val="40"/>
        </w:rPr>
        <w:t>4</w:t>
      </w:r>
      <w:r w:rsidR="00E96886" w:rsidRPr="00E96886">
        <w:rPr>
          <w:rFonts w:ascii="Times New Roman" w:hAnsi="Times New Roman" w:cs="Times New Roman"/>
          <w:b/>
          <w:sz w:val="40"/>
          <w:szCs w:val="40"/>
        </w:rPr>
        <w:t xml:space="preserve"> учебный год.</w:t>
      </w:r>
    </w:p>
    <w:p w:rsidR="00E96886" w:rsidRPr="00E96886" w:rsidRDefault="00E96886" w:rsidP="00E96886">
      <w:pPr>
        <w:rPr>
          <w:rFonts w:ascii="Times New Roman" w:hAnsi="Times New Roman" w:cs="Times New Roman"/>
          <w:b/>
          <w:sz w:val="32"/>
          <w:szCs w:val="32"/>
        </w:rPr>
      </w:pPr>
      <w:r w:rsidRPr="00E96886">
        <w:rPr>
          <w:rFonts w:ascii="Times New Roman" w:hAnsi="Times New Roman" w:cs="Times New Roman"/>
          <w:b/>
          <w:sz w:val="32"/>
          <w:szCs w:val="32"/>
          <w:u w:val="single"/>
        </w:rPr>
        <w:t>Программа</w:t>
      </w:r>
      <w:r w:rsidRPr="00E96886">
        <w:rPr>
          <w:rFonts w:ascii="Times New Roman" w:hAnsi="Times New Roman" w:cs="Times New Roman"/>
          <w:b/>
          <w:sz w:val="32"/>
          <w:szCs w:val="32"/>
        </w:rPr>
        <w:t>:</w:t>
      </w:r>
      <w:r w:rsidRPr="00E96886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E96886">
        <w:rPr>
          <w:rFonts w:ascii="Times New Roman" w:hAnsi="Times New Roman" w:cs="Times New Roman"/>
          <w:b/>
          <w:sz w:val="32"/>
          <w:szCs w:val="32"/>
        </w:rPr>
        <w:t>авторская программа под редакцией В.В.Пасечника (авторы В.В.Пасечник, В.В.Латюшин, Г.Г.Швецов) «Биология 5-9 классы», М.: Дрофа, 2017г.;</w:t>
      </w:r>
    </w:p>
    <w:p w:rsidR="00347A4C" w:rsidRPr="00E96886" w:rsidRDefault="00F2603C" w:rsidP="00810741">
      <w:pPr>
        <w:spacing w:line="240" w:lineRule="auto"/>
        <w:rPr>
          <w:rFonts w:ascii="Times New Roman" w:hAnsi="Times New Roman" w:cs="Times New Roman"/>
          <w:b/>
        </w:rPr>
      </w:pPr>
      <w:r w:rsidRPr="00FA507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96886">
        <w:rPr>
          <w:rFonts w:ascii="Times New Roman" w:hAnsi="Times New Roman" w:cs="Times New Roman"/>
          <w:b/>
        </w:rPr>
        <w:t xml:space="preserve">                               </w:t>
      </w:r>
      <w:r w:rsidR="00E96886" w:rsidRPr="00E96886">
        <w:rPr>
          <w:rFonts w:ascii="Times New Roman" w:hAnsi="Times New Roman" w:cs="Times New Roman"/>
          <w:b/>
          <w:sz w:val="32"/>
          <w:szCs w:val="32"/>
          <w:u w:val="single"/>
        </w:rPr>
        <w:t>У</w:t>
      </w:r>
      <w:r w:rsidR="00347A4C" w:rsidRPr="00E96886">
        <w:rPr>
          <w:rFonts w:ascii="Times New Roman" w:hAnsi="Times New Roman" w:cs="Times New Roman"/>
          <w:b/>
          <w:sz w:val="32"/>
          <w:szCs w:val="32"/>
          <w:u w:val="single"/>
        </w:rPr>
        <w:t>чебник</w:t>
      </w:r>
      <w:r w:rsidR="00810741">
        <w:rPr>
          <w:rFonts w:ascii="Times New Roman" w:hAnsi="Times New Roman" w:cs="Times New Roman"/>
          <w:b/>
          <w:sz w:val="32"/>
          <w:szCs w:val="32"/>
        </w:rPr>
        <w:t xml:space="preserve">: Д.В.Колесов, Р.Д.Маш, И.Н.Беляев </w:t>
      </w:r>
      <w:r w:rsidR="00347A4C">
        <w:rPr>
          <w:rFonts w:ascii="Times New Roman" w:hAnsi="Times New Roman" w:cs="Times New Roman"/>
          <w:b/>
          <w:sz w:val="32"/>
          <w:szCs w:val="32"/>
        </w:rPr>
        <w:t>«Биология. Человек</w:t>
      </w:r>
      <w:r w:rsidR="00E96886">
        <w:rPr>
          <w:rFonts w:ascii="Times New Roman" w:hAnsi="Times New Roman" w:cs="Times New Roman"/>
          <w:b/>
          <w:sz w:val="32"/>
          <w:szCs w:val="32"/>
        </w:rPr>
        <w:t>», М.: «Дрофа», Ветикаль, 201</w:t>
      </w:r>
      <w:r w:rsidR="00810741">
        <w:rPr>
          <w:rFonts w:ascii="Times New Roman" w:hAnsi="Times New Roman" w:cs="Times New Roman"/>
          <w:b/>
          <w:sz w:val="32"/>
          <w:szCs w:val="32"/>
        </w:rPr>
        <w:t>8</w:t>
      </w:r>
      <w:r w:rsidR="00347A4C" w:rsidRPr="00347A4C">
        <w:rPr>
          <w:rFonts w:ascii="Times New Roman" w:hAnsi="Times New Roman" w:cs="Times New Roman"/>
          <w:b/>
          <w:sz w:val="32"/>
          <w:szCs w:val="32"/>
        </w:rPr>
        <w:t>г.</w:t>
      </w:r>
    </w:p>
    <w:p w:rsidR="00347A4C" w:rsidRPr="00347A4C" w:rsidRDefault="00347A4C" w:rsidP="00347A4C">
      <w:pPr>
        <w:tabs>
          <w:tab w:val="left" w:pos="7797"/>
        </w:tabs>
        <w:rPr>
          <w:rFonts w:ascii="Times New Roman" w:hAnsi="Times New Roman" w:cs="Times New Roman"/>
          <w:b/>
          <w:sz w:val="32"/>
          <w:szCs w:val="32"/>
        </w:rPr>
      </w:pPr>
      <w:r w:rsidRPr="00347A4C">
        <w:rPr>
          <w:rFonts w:ascii="Times New Roman" w:hAnsi="Times New Roman" w:cs="Times New Roman"/>
          <w:b/>
          <w:sz w:val="32"/>
          <w:szCs w:val="32"/>
          <w:u w:val="single"/>
        </w:rPr>
        <w:t>Количество часов:</w:t>
      </w:r>
      <w:r w:rsidRPr="00347A4C">
        <w:rPr>
          <w:rFonts w:ascii="Times New Roman" w:hAnsi="Times New Roman" w:cs="Times New Roman"/>
          <w:b/>
          <w:sz w:val="32"/>
          <w:szCs w:val="32"/>
        </w:rPr>
        <w:t xml:space="preserve"> 2/68;</w:t>
      </w:r>
    </w:p>
    <w:p w:rsidR="00347A4C" w:rsidRPr="00347A4C" w:rsidRDefault="00347A4C" w:rsidP="00347A4C">
      <w:pPr>
        <w:tabs>
          <w:tab w:val="left" w:pos="7797"/>
        </w:tabs>
        <w:rPr>
          <w:rFonts w:ascii="Times New Roman" w:hAnsi="Times New Roman" w:cs="Times New Roman"/>
          <w:b/>
          <w:sz w:val="32"/>
          <w:szCs w:val="32"/>
        </w:rPr>
      </w:pPr>
      <w:r w:rsidRPr="00347A4C">
        <w:rPr>
          <w:rFonts w:ascii="Times New Roman" w:hAnsi="Times New Roman" w:cs="Times New Roman"/>
          <w:b/>
          <w:sz w:val="32"/>
          <w:szCs w:val="32"/>
          <w:u w:val="single"/>
        </w:rPr>
        <w:t>Составитель:</w:t>
      </w:r>
      <w:r w:rsidRPr="00347A4C">
        <w:rPr>
          <w:rFonts w:ascii="Times New Roman" w:hAnsi="Times New Roman" w:cs="Times New Roman"/>
          <w:b/>
          <w:sz w:val="32"/>
          <w:szCs w:val="32"/>
        </w:rPr>
        <w:t xml:space="preserve"> учитель  биологии  Канунникова Л.Н.</w:t>
      </w:r>
    </w:p>
    <w:p w:rsidR="00810741" w:rsidRPr="00081710" w:rsidRDefault="00347A4C" w:rsidP="00081710">
      <w:pPr>
        <w:tabs>
          <w:tab w:val="left" w:pos="7797"/>
        </w:tabs>
        <w:rPr>
          <w:rFonts w:ascii="Times New Roman" w:hAnsi="Times New Roman" w:cs="Times New Roman"/>
          <w:b/>
          <w:sz w:val="32"/>
          <w:szCs w:val="32"/>
        </w:rPr>
      </w:pPr>
      <w:r w:rsidRPr="00347A4C">
        <w:rPr>
          <w:rFonts w:ascii="Times New Roman" w:hAnsi="Times New Roman" w:cs="Times New Roman"/>
          <w:b/>
          <w:sz w:val="32"/>
          <w:szCs w:val="32"/>
        </w:rPr>
        <w:t xml:space="preserve">      </w:t>
      </w:r>
    </w:p>
    <w:p w:rsidR="000C0201" w:rsidRDefault="000C0201" w:rsidP="00347A4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731DF" w:rsidRDefault="000C0201" w:rsidP="00347A4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</w:t>
      </w:r>
      <w:r w:rsidR="0002356F">
        <w:rPr>
          <w:rFonts w:ascii="Times New Roman" w:hAnsi="Times New Roman" w:cs="Times New Roman"/>
          <w:b/>
          <w:sz w:val="36"/>
          <w:szCs w:val="36"/>
        </w:rPr>
        <w:t xml:space="preserve">3 </w:t>
      </w:r>
      <w:bookmarkStart w:id="0" w:name="_GoBack"/>
      <w:bookmarkEnd w:id="0"/>
      <w:r w:rsidR="008501A9">
        <w:rPr>
          <w:rFonts w:ascii="Times New Roman" w:hAnsi="Times New Roman" w:cs="Times New Roman"/>
          <w:b/>
          <w:sz w:val="36"/>
          <w:szCs w:val="36"/>
        </w:rPr>
        <w:t>год.</w:t>
      </w:r>
    </w:p>
    <w:p w:rsidR="003731DF" w:rsidRDefault="003731DF" w:rsidP="003731D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16C72" w:rsidRDefault="00C16C72" w:rsidP="00347A4C">
      <w:pPr>
        <w:pStyle w:val="ad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C72" w:rsidRDefault="00C16C72" w:rsidP="00347A4C">
      <w:pPr>
        <w:pStyle w:val="ad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C72" w:rsidRDefault="00C16C72" w:rsidP="00347A4C">
      <w:pPr>
        <w:pStyle w:val="ad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C72" w:rsidRDefault="00C16C72" w:rsidP="00347A4C">
      <w:pPr>
        <w:pStyle w:val="ad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C72" w:rsidRDefault="00C16C72" w:rsidP="00347A4C">
      <w:pPr>
        <w:pStyle w:val="ad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78A7" w:rsidRPr="00FA507C" w:rsidRDefault="00B178A7" w:rsidP="00C16C72">
      <w:pPr>
        <w:pStyle w:val="ad"/>
        <w:spacing w:line="240" w:lineRule="auto"/>
        <w:ind w:left="-709" w:right="-144"/>
        <w:rPr>
          <w:rFonts w:ascii="Times New Roman" w:hAnsi="Times New Roman" w:cs="Times New Roman"/>
          <w:sz w:val="24"/>
          <w:szCs w:val="24"/>
        </w:rPr>
      </w:pPr>
      <w:r w:rsidRPr="00FA507C">
        <w:rPr>
          <w:rFonts w:ascii="Times New Roman" w:hAnsi="Times New Roman" w:cs="Times New Roman"/>
          <w:b/>
          <w:sz w:val="24"/>
          <w:szCs w:val="24"/>
        </w:rPr>
        <w:t>Предметными рез</w:t>
      </w:r>
      <w:r w:rsidR="00C16C72">
        <w:rPr>
          <w:rFonts w:ascii="Times New Roman" w:hAnsi="Times New Roman" w:cs="Times New Roman"/>
          <w:b/>
          <w:sz w:val="24"/>
          <w:szCs w:val="24"/>
        </w:rPr>
        <w:t xml:space="preserve">ультатами освоения учащимися 8 </w:t>
      </w:r>
      <w:r w:rsidRPr="00FA507C">
        <w:rPr>
          <w:rFonts w:ascii="Times New Roman" w:hAnsi="Times New Roman" w:cs="Times New Roman"/>
          <w:b/>
          <w:sz w:val="24"/>
          <w:szCs w:val="24"/>
        </w:rPr>
        <w:t>класса программы по биологии являются:</w:t>
      </w:r>
      <w:r w:rsidRPr="00FA507C">
        <w:rPr>
          <w:rFonts w:ascii="Times New Roman" w:hAnsi="Times New Roman" w:cs="Times New Roman"/>
          <w:i/>
          <w:sz w:val="24"/>
          <w:szCs w:val="24"/>
        </w:rPr>
        <w:br/>
        <w:t>1</w:t>
      </w:r>
      <w:r w:rsidRPr="00FA507C">
        <w:rPr>
          <w:rFonts w:ascii="Times New Roman" w:hAnsi="Times New Roman" w:cs="Times New Roman"/>
          <w:b/>
          <w:i/>
          <w:sz w:val="24"/>
          <w:szCs w:val="24"/>
        </w:rPr>
        <w:t>. В познавательной (интеллектуальной) сфере:</w:t>
      </w:r>
      <w:r w:rsidRPr="00FA507C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FA507C">
        <w:rPr>
          <w:rFonts w:ascii="Times New Roman" w:hAnsi="Times New Roman" w:cs="Times New Roman"/>
          <w:sz w:val="24"/>
          <w:szCs w:val="24"/>
        </w:rPr>
        <w:t>•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r w:rsidRPr="00FA507C">
        <w:rPr>
          <w:rFonts w:ascii="Times New Roman" w:hAnsi="Times New Roman" w:cs="Times New Roman"/>
          <w:sz w:val="24"/>
          <w:szCs w:val="24"/>
        </w:rPr>
        <w:br/>
        <w:t>•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r w:rsidRPr="00FA507C">
        <w:rPr>
          <w:rFonts w:ascii="Times New Roman" w:hAnsi="Times New Roman" w:cs="Times New Roman"/>
          <w:sz w:val="24"/>
          <w:szCs w:val="24"/>
        </w:rPr>
        <w:br/>
        <w:t>• 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  <w:r w:rsidRPr="00FA507C">
        <w:rPr>
          <w:rFonts w:ascii="Times New Roman" w:hAnsi="Times New Roman" w:cs="Times New Roman"/>
          <w:sz w:val="24"/>
          <w:szCs w:val="24"/>
        </w:rPr>
        <w:br/>
        <w:t>•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  <w:r w:rsidRPr="00FA507C">
        <w:rPr>
          <w:rFonts w:ascii="Times New Roman" w:hAnsi="Times New Roman" w:cs="Times New Roman"/>
          <w:sz w:val="24"/>
          <w:szCs w:val="24"/>
        </w:rPr>
        <w:br/>
        <w:t>• сравнение биологических объектов и процессов, умение делать выводы и умозаключения на основе сравнения;</w:t>
      </w:r>
      <w:r w:rsidRPr="00FA507C">
        <w:rPr>
          <w:rFonts w:ascii="Times New Roman" w:hAnsi="Times New Roman" w:cs="Times New Roman"/>
          <w:sz w:val="24"/>
          <w:szCs w:val="24"/>
        </w:rPr>
        <w:br/>
        <w:t>•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  <w:r w:rsidRPr="00FA507C">
        <w:rPr>
          <w:rFonts w:ascii="Times New Roman" w:hAnsi="Times New Roman" w:cs="Times New Roman"/>
          <w:sz w:val="24"/>
          <w:szCs w:val="24"/>
        </w:rPr>
        <w:br/>
      </w:r>
      <w:r w:rsidRPr="00FA507C">
        <w:rPr>
          <w:rFonts w:ascii="Times New Roman" w:hAnsi="Times New Roman" w:cs="Times New Roman"/>
          <w:sz w:val="24"/>
          <w:szCs w:val="24"/>
        </w:rPr>
        <w:br/>
        <w:t>соблюдения мер профилактики заболеваний; 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B178A7" w:rsidRPr="00FA507C" w:rsidRDefault="00B178A7" w:rsidP="00B70F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ind w:left="-709" w:right="-14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A507C">
        <w:rPr>
          <w:rFonts w:ascii="Times New Roman" w:hAnsi="Times New Roman" w:cs="Times New Roman"/>
          <w:sz w:val="24"/>
          <w:szCs w:val="24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B178A7" w:rsidRPr="00FA507C" w:rsidRDefault="00B178A7" w:rsidP="00B70F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ind w:left="-709" w:right="-14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A507C">
        <w:rPr>
          <w:rFonts w:ascii="Times New Roman" w:hAnsi="Times New Roman" w:cs="Times New Roman"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B178A7" w:rsidRPr="00FA507C" w:rsidRDefault="00B178A7" w:rsidP="00B70F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ind w:left="-709" w:right="-14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A507C">
        <w:rPr>
          <w:rFonts w:ascii="Times New Roman" w:hAnsi="Times New Roman" w:cs="Times New Roman"/>
          <w:sz w:val="24"/>
          <w:szCs w:val="24"/>
        </w:rPr>
        <w:t>проведения наблюдений за состоянием собственного организма.</w:t>
      </w:r>
    </w:p>
    <w:p w:rsidR="0041529F" w:rsidRDefault="0041529F" w:rsidP="00C16C72">
      <w:pPr>
        <w:spacing w:line="240" w:lineRule="auto"/>
        <w:ind w:left="-709" w:right="-14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507C" w:rsidRPr="00FA507C" w:rsidRDefault="00FA507C" w:rsidP="00C16C72">
      <w:pPr>
        <w:spacing w:line="240" w:lineRule="auto"/>
        <w:ind w:left="-709" w:right="-14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4CDC" w:rsidRDefault="00C74CDC" w:rsidP="00C16C72">
      <w:pPr>
        <w:shd w:val="clear" w:color="auto" w:fill="FFFFFF"/>
        <w:ind w:left="-709" w:right="-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7A4C" w:rsidRDefault="00347A4C" w:rsidP="00C16C72">
      <w:pPr>
        <w:tabs>
          <w:tab w:val="left" w:pos="4140"/>
        </w:tabs>
        <w:ind w:left="-709" w:right="-144"/>
        <w:rPr>
          <w:rFonts w:ascii="Times New Roman" w:hAnsi="Times New Roman" w:cs="Times New Roman"/>
          <w:b/>
          <w:bCs/>
          <w:sz w:val="28"/>
          <w:szCs w:val="28"/>
        </w:rPr>
      </w:pPr>
    </w:p>
    <w:p w:rsidR="00347A4C" w:rsidRDefault="00347A4C" w:rsidP="00C16C72">
      <w:pPr>
        <w:tabs>
          <w:tab w:val="left" w:pos="4140"/>
        </w:tabs>
        <w:ind w:left="-709" w:right="-144"/>
        <w:rPr>
          <w:rFonts w:ascii="Times New Roman" w:hAnsi="Times New Roman" w:cs="Times New Roman"/>
          <w:b/>
          <w:bCs/>
          <w:sz w:val="28"/>
          <w:szCs w:val="28"/>
        </w:rPr>
      </w:pPr>
    </w:p>
    <w:p w:rsidR="00C16C72" w:rsidRDefault="00C16C72" w:rsidP="00C16C72">
      <w:pPr>
        <w:tabs>
          <w:tab w:val="left" w:pos="4140"/>
        </w:tabs>
        <w:ind w:left="-709" w:right="-144"/>
        <w:rPr>
          <w:rFonts w:ascii="Times New Roman" w:hAnsi="Times New Roman" w:cs="Times New Roman"/>
          <w:b/>
          <w:bCs/>
          <w:sz w:val="28"/>
          <w:szCs w:val="28"/>
        </w:rPr>
      </w:pPr>
    </w:p>
    <w:p w:rsidR="00C16C72" w:rsidRDefault="00C16C72" w:rsidP="00C16C72">
      <w:pPr>
        <w:tabs>
          <w:tab w:val="left" w:pos="4140"/>
        </w:tabs>
        <w:ind w:left="-709" w:right="-144"/>
        <w:rPr>
          <w:rFonts w:ascii="Times New Roman" w:hAnsi="Times New Roman" w:cs="Times New Roman"/>
          <w:b/>
          <w:bCs/>
          <w:sz w:val="28"/>
          <w:szCs w:val="28"/>
        </w:rPr>
      </w:pPr>
    </w:p>
    <w:p w:rsidR="00C16C72" w:rsidRDefault="00C16C72" w:rsidP="000C0201">
      <w:pPr>
        <w:tabs>
          <w:tab w:val="left" w:pos="4140"/>
        </w:tabs>
        <w:ind w:right="-144"/>
        <w:rPr>
          <w:rFonts w:ascii="Times New Roman" w:hAnsi="Times New Roman" w:cs="Times New Roman"/>
          <w:b/>
          <w:bCs/>
          <w:sz w:val="28"/>
          <w:szCs w:val="28"/>
        </w:rPr>
      </w:pPr>
    </w:p>
    <w:p w:rsidR="000C0201" w:rsidRDefault="000C0201" w:rsidP="000C0201">
      <w:pPr>
        <w:tabs>
          <w:tab w:val="left" w:pos="4140"/>
        </w:tabs>
        <w:ind w:right="-144"/>
        <w:rPr>
          <w:rFonts w:ascii="Times New Roman" w:hAnsi="Times New Roman" w:cs="Times New Roman"/>
          <w:b/>
          <w:bCs/>
          <w:sz w:val="28"/>
          <w:szCs w:val="28"/>
        </w:rPr>
      </w:pPr>
    </w:p>
    <w:p w:rsidR="00FA507C" w:rsidRPr="00297AAA" w:rsidRDefault="00FA507C" w:rsidP="00297AAA">
      <w:pPr>
        <w:tabs>
          <w:tab w:val="left" w:pos="4140"/>
        </w:tabs>
        <w:ind w:left="-1134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07C">
        <w:rPr>
          <w:rFonts w:ascii="Times New Roman" w:hAnsi="Times New Roman" w:cs="Times New Roman"/>
          <w:b/>
          <w:sz w:val="28"/>
          <w:szCs w:val="28"/>
        </w:rPr>
        <w:t>Сод</w:t>
      </w:r>
      <w:r w:rsidR="00297AAA">
        <w:rPr>
          <w:rFonts w:ascii="Times New Roman" w:hAnsi="Times New Roman" w:cs="Times New Roman"/>
          <w:b/>
          <w:sz w:val="28"/>
          <w:szCs w:val="28"/>
        </w:rPr>
        <w:t>ержание программы</w:t>
      </w:r>
    </w:p>
    <w:p w:rsidR="00107E9D" w:rsidRPr="00107E9D" w:rsidRDefault="00FA507C" w:rsidP="00107E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7C">
        <w:rPr>
          <w:rFonts w:ascii="Times New Roman" w:hAnsi="Times New Roman" w:cs="Times New Roman"/>
          <w:b/>
          <w:sz w:val="24"/>
          <w:szCs w:val="24"/>
        </w:rPr>
        <w:t xml:space="preserve">Введение. Науки, изучающие человека. -1 ч.  </w:t>
      </w:r>
    </w:p>
    <w:p w:rsidR="00107E9D" w:rsidRPr="00107E9D" w:rsidRDefault="00107E9D" w:rsidP="00297AAA">
      <w:pPr>
        <w:spacing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Науки, изучающие организм человека: анатомия, физиология, психология и гигиена. Их ста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новление и методы исследования.</w:t>
      </w:r>
    </w:p>
    <w:p w:rsidR="00107E9D" w:rsidRPr="00107E9D" w:rsidRDefault="00107E9D" w:rsidP="00297AAA">
      <w:pPr>
        <w:spacing w:after="100" w:afterAutospacing="1" w:line="240" w:lineRule="auto"/>
        <w:ind w:left="-993" w:right="-285" w:firstLine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spacing w:val="-6"/>
          <w:sz w:val="24"/>
          <w:szCs w:val="24"/>
          <w:lang w:eastAsia="en-US"/>
        </w:rPr>
        <w:t>РАЗДЕЛ 1</w:t>
      </w:r>
      <w:r w:rsidRPr="00107E9D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3"/>
          <w:sz w:val="24"/>
          <w:szCs w:val="24"/>
          <w:lang w:eastAsia="en-US"/>
        </w:rPr>
        <w:t>Происхождение человека (2 часа)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Место человека в систематике. Доказательства 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животного происхождения человека. Основные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этапы эволюции человека. Влияние биологических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и социальных факторов на нее. Человеческие расы.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Человек как вид.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3"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 модели «Происхождение человека», моделей остатков древней культуры человека.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spacing w:val="-2"/>
          <w:sz w:val="24"/>
          <w:szCs w:val="24"/>
          <w:lang w:eastAsia="en-US"/>
        </w:rPr>
        <w:t>РАЗДЕЛ 2</w:t>
      </w:r>
      <w:r w:rsidRPr="00107E9D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>Строение и функции организма (63 часа)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100" w:afterAutospacing="1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en-US"/>
        </w:rPr>
        <w:t>Тема 2.1.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en-US"/>
        </w:rPr>
        <w:t>Общий обзор организма (1 час)</w:t>
      </w:r>
    </w:p>
    <w:p w:rsidR="00107E9D" w:rsidRPr="00107E9D" w:rsidRDefault="00107E9D" w:rsidP="00297AAA">
      <w:pPr>
        <w:spacing w:after="100" w:afterAutospacing="1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10"/>
          <w:sz w:val="24"/>
          <w:szCs w:val="24"/>
          <w:lang w:eastAsia="en-US"/>
        </w:rPr>
        <w:t xml:space="preserve">Уровни организации. Структура тела. Органы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и системы органов.</w:t>
      </w:r>
    </w:p>
    <w:p w:rsidR="00107E9D" w:rsidRPr="00107E9D" w:rsidRDefault="00107E9D" w:rsidP="00297AAA">
      <w:pPr>
        <w:spacing w:after="100" w:afterAutospacing="1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2"/>
          <w:sz w:val="24"/>
          <w:szCs w:val="24"/>
          <w:lang w:eastAsia="en-US"/>
        </w:rPr>
        <w:t>Тема 2.2.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  <w:t>Клеточное строение организма. Ткани (3 часа)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Внешняя и внутренняя среда организма. Строение и функции клетки. Роль ядра в передаче на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следственных свойств организма. Органоиды клет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ки. Деление. Жизненные процессы клетки: обмен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веществ, биосинтез и биологическое окисление. Их </w:t>
      </w: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значение. Роль ферментов в обмене веществ. Рост и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развитие клетки. Состояния физиологического по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коя и возбуждения.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Ткани. Образование тканей. Эпителиальные, со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>единительные, мышечные, нервная ткани. Стро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ение и функция нейрона. Синапс.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 разложения пероксида водорода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ферментом каталазой.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 xml:space="preserve">Лабораторная работа: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Рассматривание клеток и тканей в оптический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микроскоп. Микропрепараты клетки, эпителиаль</w:t>
      </w: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>ной, соединительной, мышечной и нервной тканей.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2"/>
          <w:sz w:val="24"/>
          <w:szCs w:val="24"/>
          <w:lang w:eastAsia="en-US"/>
        </w:rPr>
        <w:t>Тема 2.3.</w:t>
      </w:r>
      <w:r w:rsidRPr="00107E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  <w:t>Рефлекторная регуляция (1 час)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Центральная и периферическая части нервной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системы. Спинной и головной мозг. Нервы и нерв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ные узлы. Рефлекс и рефлекторная дуга. Нейрон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ные цепи. Процессы возбуждения и торможения,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их значение. Чувствительные, вставочные и испол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 xml:space="preserve">нительные нейроны. Прямые и обратные связи.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Роль рецепторов в восприятии раздражений.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spacing w:val="2"/>
          <w:sz w:val="24"/>
          <w:szCs w:val="24"/>
          <w:lang w:eastAsia="en-US"/>
        </w:rPr>
        <w:t>Самонаблюдение: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 Мигательный рефлекс и усло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softHyphen/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вия его проявления и торможения.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Коленный рефлекс и др.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2"/>
          <w:sz w:val="24"/>
          <w:szCs w:val="24"/>
          <w:lang w:eastAsia="en-US"/>
        </w:rPr>
        <w:t>Тема 2.4.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  <w:t>Опорно-двигательная система (7 часов)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Скелет и мышцы, их функции. Химический со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став костей, их макро- и микростроение, типы кос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тей. Скелет человека, его приспособление к прямо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хождению, трудовой деятельности. Изменения,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связанные с развитием мозга и речи. Типы соеди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нений костей: неподвижные, полуподвижные, по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движные (суставы).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Строение мышц и сухожилий. Обзор мышц человеческого тела. Мышцы-антагонисты и синер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гисты. Работа скелетных мышц и их регуляция.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Понятие о двигательной единице. Изменение мыш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цы при тренировке, последствия гиподинамии.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Энергетика мышечного сокращения. Динамическая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и статическая работа.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Причины нарушения осанки и развития плоскостопия. Их выявление, предупреждение и исправление.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Первая помощь при ушибах, переломах костей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и вывихах суставов.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скелета и муляжей торса человека,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черепа, костей конечностей, позвонков, распилов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костей, приемов первой помощи при травмах.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-7"/>
          <w:sz w:val="24"/>
          <w:szCs w:val="24"/>
          <w:lang w:eastAsia="en-US"/>
        </w:rPr>
        <w:lastRenderedPageBreak/>
        <w:t xml:space="preserve">             Лабораторные работы: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Микроскопическое строение кости.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Мышцы человеческого тела (выполняется либо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в классе, либо дома)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Утомление при статической ра</w:t>
      </w:r>
      <w:r w:rsidRPr="00107E9D"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  <w:t>боте.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Осанка и плоскостопие.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spacing w:val="4"/>
          <w:sz w:val="24"/>
          <w:szCs w:val="24"/>
          <w:lang w:eastAsia="en-US"/>
        </w:rPr>
        <w:t>Самонаблюдение: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 Работа основных мышц, роль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плечевого пояса в движениях руки.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2"/>
          <w:sz w:val="24"/>
          <w:szCs w:val="24"/>
          <w:lang w:eastAsia="en-US"/>
        </w:rPr>
        <w:t>Тема 2.5.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  <w:t>Внутренняя среда организма (3 часа)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>Компоненты внутренней среды: кровь, ткане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вая жидкость, лимфа. Их взаимодействие. Гомео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стаз. Состав крови: плазма и форменные элементы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(тромбоциты, эритроциты, лейкоциты). Их функ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ции. Свертывание крови. Роль кальция и витамина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К в свертывании крови. Анализ крови. Малокро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вие. Кроветворение.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Борьба организма с инфекцией. Иммунитет. </w:t>
      </w:r>
      <w:r w:rsidRPr="00107E9D">
        <w:rPr>
          <w:rFonts w:ascii="Times New Roman" w:eastAsia="Calibri" w:hAnsi="Times New Roman" w:cs="Times New Roman"/>
          <w:spacing w:val="20"/>
          <w:sz w:val="24"/>
          <w:szCs w:val="24"/>
          <w:lang w:eastAsia="en-US"/>
        </w:rPr>
        <w:t xml:space="preserve">Защитные барьеры организма. Луи Пастер и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И.И. Мечников. Антигены и антитела. Специфи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>ческий и неспецифический иммунитет. Иммуни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>тет клеточный и гуморальный. Иммунная систе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ма. Роль лимфоцитов в иммунной защите. Фагоци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тоз. Воспаление. Инфекционные и паразитарные </w:t>
      </w: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>болезни. Ворота инфекции. Возбудители и перенос</w:t>
      </w:r>
      <w:r w:rsidRPr="00107E9D">
        <w:rPr>
          <w:rFonts w:ascii="Times New Roman" w:eastAsia="Calibri" w:hAnsi="Times New Roman" w:cs="Times New Roman"/>
          <w:spacing w:val="9"/>
          <w:sz w:val="24"/>
          <w:szCs w:val="24"/>
          <w:lang w:eastAsia="en-US"/>
        </w:rPr>
        <w:t>чики болезни. Бацилло- и вирусоносители. Те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чение инфекционных болезней. Профилактика.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Иммунология на службе здоровья: вакцины и ле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>чебные сыворотки. Естественный и искусствен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ный иммунитет. Активный и пассивный иммуни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тет. Тканевая совместимость. Переливание крови. </w:t>
      </w:r>
      <w:r w:rsidRPr="00107E9D">
        <w:rPr>
          <w:rFonts w:ascii="Times New Roman" w:eastAsia="Calibri" w:hAnsi="Times New Roman" w:cs="Times New Roman"/>
          <w:spacing w:val="9"/>
          <w:sz w:val="24"/>
          <w:szCs w:val="24"/>
          <w:lang w:eastAsia="en-US"/>
        </w:rPr>
        <w:t xml:space="preserve">Группы крови. Резус-фактор. Пересадка органов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и тканей.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en-US"/>
        </w:rPr>
        <w:t xml:space="preserve">Лабораторная работа: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Рассматривание крови человека и лягушки под микроскопом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3"/>
          <w:sz w:val="24"/>
          <w:szCs w:val="24"/>
          <w:lang w:eastAsia="en-US"/>
        </w:rPr>
        <w:t>Тема 2.6.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en-US"/>
        </w:rPr>
        <w:t>Кровеносная и лимфатическая системы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en-US"/>
        </w:rPr>
        <w:t>организма (6 часов)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Органы кровеносной и лимфатической систем,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их роль в организме. Строение кровеносных и лимфатических сосудов. Круги кровообращения. Стро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ение и работа сердца. Автоматизм сердца. Движе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ние крови по сосудам. Регуляция кровоснабжения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органов. Артериальное давление крови, пульс. Гигиена сердечно-сосудистой системы. Доврачебная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помощь при заболевании сердца и сосудов. Первая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помощь при кровотечениях.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-5"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моделей сердца и торса человека, приемов измерения артериального давления по ме</w:t>
      </w:r>
      <w:r w:rsidRPr="00107E9D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тоду Короткова, приемов остановки кровотечений.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eastAsia="en-US"/>
        </w:rPr>
        <w:t xml:space="preserve">Лабораторные работы: </w:t>
      </w:r>
      <w:r w:rsidRPr="00107E9D">
        <w:rPr>
          <w:rFonts w:ascii="Times New Roman" w:eastAsia="Calibri" w:hAnsi="Times New Roman" w:cs="Times New Roman"/>
          <w:bCs/>
          <w:spacing w:val="1"/>
          <w:sz w:val="24"/>
          <w:szCs w:val="24"/>
          <w:lang w:eastAsia="en-US"/>
        </w:rPr>
        <w:t>Функция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 венозных клапанов. 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Изменения в тканях при перетяж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 xml:space="preserve">ках, затрудняющих кровообращение. 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>Измере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ние скорости кровотока в сосудах ногтевого ложа. 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Опыты, выясняющие природу пульса. 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Функци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ональная проба: реакция сердечно-сосудистой сис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темы на дозированную нагрузку.</w:t>
      </w:r>
    </w:p>
    <w:p w:rsidR="00107E9D" w:rsidRPr="00107E9D" w:rsidRDefault="00107E9D" w:rsidP="00297AAA">
      <w:pPr>
        <w:spacing w:after="100" w:afterAutospacing="1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2"/>
          <w:sz w:val="24"/>
          <w:szCs w:val="24"/>
          <w:lang w:eastAsia="en-US"/>
        </w:rPr>
        <w:t>Тема 2.7.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Дыхательная система (5 часов)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Значение дыхания. Строение и функции органов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дыхания. Голосообразование. Инфекционные и ор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ганические заболевания дыхательных путей, мин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далин и околоносовых пазух, профилактика, до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врачебная помощь. Газообмен в легких и тканях.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Механизмы вдоха и выдоха. Нервная и гумораль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ная регуляция дыхания. Охрана воздушной среды.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Функциональные возможности дыхательной сис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темы как показатель здоровья: жизненная емкость 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>легких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Выявление и предупреждение болезней органов 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>дыхания. Флюорография. Туберкулез и рак лег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ких. Первая помощь утопающему, при удушении и 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заваливании землей, электротравме. Клиническая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и биологическая смерть. Искусственное дыхание и 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непрямой массаж сердца. Реанимация. Влияние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курения и других вредных привычек на организм.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модели гортани; модели, поясняю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щей механизм вдоха и выдоха; приемов определения проходимости носовых ходов у маленьких де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тей; роли резонаторов, усиливающих звук; опыта по обнаружению углекислого газа в выдыхаемом 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воздухе; измерения жизненной емкости легких;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приемов искусственного дыхания.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 xml:space="preserve">Лабораторные работы: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Измерение обхвата грудной клетки в состоянии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вдоха и выдоха. Функциональные пробы с задерж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кой дыхания на вдохе и выдохе.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</w:pPr>
    </w:p>
    <w:p w:rsid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</w:pPr>
    </w:p>
    <w:p w:rsidR="00297AAA" w:rsidRDefault="00297AAA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</w:pPr>
    </w:p>
    <w:p w:rsidR="00297AAA" w:rsidRPr="00107E9D" w:rsidRDefault="00297AAA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100" w:afterAutospacing="1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2"/>
          <w:sz w:val="24"/>
          <w:szCs w:val="24"/>
          <w:lang w:eastAsia="en-US"/>
        </w:rPr>
        <w:lastRenderedPageBreak/>
        <w:t>Тема 2.8.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  <w:t>Пищеварительная система (6 часов)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Пищевые продукты и питательные вещества, их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роль в обмене веществ. Значение пищеварения.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Строение и функции пищеварительной системы: 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>пищеварительный канал, пищеварительные же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лезы. Пищеварение в различных отделах пищеварительного тракта. Регуляция деятельности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пищеварительной системы. Заболевания органов 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пищеварения, их профилактика. Гигиена органов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пищеварения. Предупреждение желудочно-кишечных инфекций и гельминтозов. Доврачебная помощь при пищевых отравлениях.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торса человека.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 xml:space="preserve">Лабораторная работа: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Действие ферментов слюны на крахмал.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  <w:t>Самонаблюдения:</w:t>
      </w:r>
      <w:r w:rsidRPr="00107E9D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определение положения слюн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ных желез; движение гортани при глотании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en-US"/>
        </w:rPr>
        <w:t>Тема 2.9.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en-US"/>
        </w:rPr>
        <w:t>Обмен веществ и энергии (3 часа)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Обмен веществ и энергии — основное свойство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всех живых существ. Пластический и энергетиче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ский обмен. Обмен белков, жиров, углеводов, воды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и минеральных солей. Заменимые и незаменимые 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аминокислоты, микро- и макроэлементы. Роль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ферментов в обмене веществ. Витамины. Энерго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>траты человека и пищевой рацион. Нормы и ре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жим питания. Основной и общий обмен. Энергети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ческая емкость пищи.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4"/>
          <w:sz w:val="24"/>
          <w:szCs w:val="24"/>
          <w:lang w:eastAsia="en-US"/>
        </w:rPr>
        <w:t xml:space="preserve">Лабораторные работы: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Установление зависимости между нагрузкой и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уровнем энергетического обмена по результатам функциональной пробы с задержкой дыхания до и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после нагрузки.</w:t>
      </w:r>
    </w:p>
    <w:p w:rsidR="00107E9D" w:rsidRPr="00C16C72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Составление пищевых рационов в зависимости </w:t>
      </w:r>
      <w:r w:rsidR="00C16C72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от энерготрат.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  <w:t>Тема 2.10.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  <w:t>Покровные органы. Теплорегуляция (5 часов)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Наружные покровы тела человека. Строение и 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>функция кожи. Ногти и волосы. Роль кожи в об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менных процессах, рецепторы кожи, участие в теп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лорегуляции. Уход за кожей, ногтями и волосами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в зависимости от типа кожи. Гигиена одежды и</w:t>
      </w:r>
      <w:r w:rsidRPr="00107E9D">
        <w:rPr>
          <w:rFonts w:ascii="Times New Roman" w:eastAsia="Calibri" w:hAnsi="Times New Roman" w:cs="Times New Roman"/>
          <w:b/>
          <w:bCs/>
          <w:spacing w:val="6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>обуви.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Причины кожных заболеваний. Грибковые и па</w:t>
      </w:r>
      <w:r w:rsidRPr="00107E9D">
        <w:rPr>
          <w:rFonts w:ascii="Times New Roman" w:eastAsia="Calibri" w:hAnsi="Times New Roman" w:cs="Times New Roman"/>
          <w:spacing w:val="9"/>
          <w:sz w:val="24"/>
          <w:szCs w:val="24"/>
          <w:lang w:eastAsia="en-US"/>
        </w:rPr>
        <w:t xml:space="preserve">разитарные болезни, их профилактика и лечение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у дерматолога. Травмы: ожоги, обморожения. Тер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морегуляция организма. Закаливание. Доврачебная помощь при общем охлаждении организма.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Первая помощь при тепловом и солнечном ударе.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рельефной таблицы «Строение ко</w:t>
      </w:r>
      <w:r w:rsidRPr="00107E9D">
        <w:rPr>
          <w:rFonts w:ascii="Times New Roman" w:eastAsia="Calibri" w:hAnsi="Times New Roman" w:cs="Times New Roman"/>
          <w:spacing w:val="9"/>
          <w:sz w:val="24"/>
          <w:szCs w:val="24"/>
          <w:lang w:eastAsia="en-US"/>
        </w:rPr>
        <w:t>жи».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Самонаблюдения: рассмотрение под лупой тыль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>ной и ладонной поверхности кисти; определени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типа кожи с помощью бумажной салфетки; опреде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ление совместимости шампуня с особенностями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местной воды.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  <w:t>Тема</w:t>
      </w:r>
      <w:r w:rsidRPr="00107E9D">
        <w:rPr>
          <w:rFonts w:ascii="Times New Roman" w:eastAsia="Calibri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  <w:t>2.11.</w:t>
      </w:r>
      <w:r w:rsidRPr="00107E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4"/>
          <w:sz w:val="24"/>
          <w:szCs w:val="24"/>
          <w:lang w:eastAsia="en-US"/>
        </w:rPr>
        <w:t>Выделение</w:t>
      </w:r>
      <w:r w:rsidRPr="00107E9D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  <w:t xml:space="preserve"> (1 час)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Значение органов выделения в поддержании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гомеостаза внутренней среды организма. Органы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мочевыделительной системы, их строение и функ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ции. Строение и работа почек. Нефроны. Первич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ная и конечная моча. Заболевания органов выдели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тельной системы и их предупреждение.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модели почки, рельефной таблицы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«Органы выделения».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  <w:t>Тема 2.12.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  <w:t>Нервная система (5 часов)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Значение нервной системы. Мозг и психика.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Строение нервной системы: спинной и головной 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мозг - центральная нервная система; нервы и нерв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ные узлы - периферическая. Строение и функции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спинного мозга. Строение головного мозга. Функ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ции продолговатого, среднего мозга, моста и моз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жечка. Передний мозг. Функции промежуточного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мозга и коры больших полушарий. Старая и новая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кора больших полушарий головного мозга. Анали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тико-синтетическая и замыкательная функции ко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ры больших полушарий головного мозга. Доли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больших полушарий и сенсорные зоны коры.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Соматический и автономный отделы нервной 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системы. Симпатический и парасимпатический под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отделы автономной нервной системы. Их взаимо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действие.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eastAsia="en-US"/>
        </w:rPr>
        <w:lastRenderedPageBreak/>
        <w:t>Демонстрация</w:t>
      </w: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модели головного мозга человека.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en-US"/>
        </w:rPr>
        <w:t xml:space="preserve">Лабораторные работы: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Пальценосовая проба и особенности движений, 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связанных с функциями мозжечка и среднего мозга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. Рефлексы продолговатого и среднего мозга;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штриховое раздражение кожи - тест, определяю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щий изменение тонуса симпатической и парасим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патической системы автономной нервной системы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при раздражении.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  <w:t>Тема 2.13.</w:t>
      </w:r>
      <w:r w:rsidRPr="00107E9D">
        <w:rPr>
          <w:rFonts w:ascii="Times New Roman" w:eastAsia="Calibri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en-US"/>
        </w:rPr>
        <w:t>Анализаторы (6 часов)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Анализаторы и органы чувств. Значение анали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заторов. Достоверность получаемой информации. </w:t>
      </w:r>
      <w:r w:rsidRPr="00107E9D">
        <w:rPr>
          <w:rFonts w:ascii="Times New Roman" w:eastAsia="Calibri" w:hAnsi="Times New Roman" w:cs="Times New Roman"/>
          <w:spacing w:val="10"/>
          <w:sz w:val="24"/>
          <w:szCs w:val="24"/>
          <w:lang w:eastAsia="en-US"/>
        </w:rPr>
        <w:t>Иллюзии и их коррекция. Зрительный анализа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тор. Положение и строение глаз. Ход лучей через прозрачную среду глаза. Строение и функции сет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чатки. Корковая часть зрительного анализатора. Бинокулярное зрение. Гигиена зрения. Преду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преждение глазных болезней, травм глаза. Предупреждение близорукости и дальнозоркости. Кор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рекция зрения. Слуховой анализатор. Значение </w:t>
      </w:r>
      <w:r w:rsidRPr="00107E9D">
        <w:rPr>
          <w:rFonts w:ascii="Times New Roman" w:eastAsia="Calibri" w:hAnsi="Times New Roman" w:cs="Times New Roman"/>
          <w:spacing w:val="9"/>
          <w:sz w:val="24"/>
          <w:szCs w:val="24"/>
          <w:lang w:eastAsia="en-US"/>
        </w:rPr>
        <w:t xml:space="preserve">слуха. Строение и функции наружного, среднего 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 xml:space="preserve">и внутреннего уха. Рецепторы слуха. Корковая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часть слухового анализатора. Гигиена органов слу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ха. Причины тугоухости и глухоты, их предупреж</w:t>
      </w: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>дение.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Органы равновесия, кожно-мышечной чувстви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тельности, обоняния и вкуса. Их анализаторы.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Взаимодействие анализаторов.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 моделей глаза и уха; опытов, вы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>являющих функции радужной оболочки, хруста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лика, палочек и колбочек; обнаружение слепого пятна; определение остроты слуха; зрительные,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слуховые, тактильные иллюзии.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 xml:space="preserve">Лабораторная работа: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Опыты, выявляющие иллюзии, связанные с би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нокулярным зрением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12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12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2"/>
          <w:sz w:val="24"/>
          <w:szCs w:val="24"/>
          <w:lang w:eastAsia="en-US"/>
        </w:rPr>
        <w:t>Тема 2.14.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eastAsia="en-US"/>
        </w:rPr>
        <w:t>Высшая нервная деятельность. Поведение.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Психика (6 часов)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Вклад отечественных ученых в разработку уче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ния о высшей нервной деятельности. И.М. Сеченов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и И.П. Павлов. Открытие центрального торможе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ния. Безусловные и условные рефлексы. Безуслов</w:t>
      </w: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>ное и условное торможение. Закон взаимной индук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ции возбуждения-торможения. Учение А.А. Ух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томского о доминанте.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Врожденные программы поведения: безуслов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ные рефлексы, инстинкты, запечатление. Приоб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ретенные программы поведения: условные рефлек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сы, рассудочная деятельность, динамический сте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реотип.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Биологические ритмы. Сон и бодрствование. Стадии сна. Сновидения. Особенности высшей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нервной деятельности человека: речь и сознание,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трудовая деятельность. Потребности людей и жи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вотных. Речь как средство общения и как средство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организации своего поведения. Внешняя и внут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ренняя речь. Роль речи в развитии высших психи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>ческих функций. Осознанные действия и инту</w:t>
      </w:r>
      <w:r w:rsidRPr="00107E9D">
        <w:rPr>
          <w:rFonts w:ascii="Times New Roman" w:eastAsia="Calibri" w:hAnsi="Times New Roman" w:cs="Times New Roman"/>
          <w:spacing w:val="9"/>
          <w:sz w:val="24"/>
          <w:szCs w:val="24"/>
          <w:lang w:eastAsia="en-US"/>
        </w:rPr>
        <w:t>иция.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Познавательные процессы: ощущение, восприятие, представления, память, воображение, мышле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ние.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Волевые действия, побудительная и тормозная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функции воли. Внушаемость и негативизм. Эмоции: эмоциональные реакции, эмоциональные состояния и эмоциональные отношения (чувства). 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Внимание. Физиологические основы внимания,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виды внимания, его основные свойства. Причины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рассеянности. Воспитание внимания, памяти, воли. Развитие наблюдательности и мышления.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 безусловных и условных рефлек</w:t>
      </w:r>
      <w:r w:rsidRPr="00107E9D">
        <w:rPr>
          <w:rFonts w:ascii="Times New Roman" w:eastAsia="Calibri" w:hAnsi="Times New Roman" w:cs="Times New Roman"/>
          <w:spacing w:val="10"/>
          <w:sz w:val="24"/>
          <w:szCs w:val="24"/>
          <w:lang w:eastAsia="en-US"/>
        </w:rPr>
        <w:t>сов человека по методу речевого подкрепления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 двойственных изображений, иллюзий установки;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выполнение тестов на наблюдательность и внимание, логическую и механическую память, консер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ватизм мышления и пр.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eastAsia="en-US"/>
        </w:rPr>
        <w:t xml:space="preserve">Лабораторные работы: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Выработка навыка зеркального письма как при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мер разрушения старого и выработки нового динамического стереотипа.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Изменение числа колебаний образа усеченной </w:t>
      </w: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>пирамиды при непроизвольном, произвольном вни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мании и при активной работе с объектом.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</w:pPr>
    </w:p>
    <w:p w:rsid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</w:pPr>
    </w:p>
    <w:p w:rsidR="00297AAA" w:rsidRDefault="00297AAA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</w:pPr>
    </w:p>
    <w:p w:rsidR="00297AAA" w:rsidRDefault="00297AAA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</w:pPr>
    </w:p>
    <w:p w:rsidR="00297AAA" w:rsidRPr="00107E9D" w:rsidRDefault="00297AAA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1"/>
          <w:sz w:val="24"/>
          <w:szCs w:val="24"/>
          <w:lang w:eastAsia="en-US"/>
        </w:rPr>
        <w:lastRenderedPageBreak/>
        <w:t>Тема 2.15.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en-US"/>
        </w:rPr>
        <w:t>Эндокринная система (железы внутренней секреции) (2 часа)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Железы внешней, внутренней и смешанной сек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реции. Свойства гормонов. Взаимодействие нерв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softHyphen/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 xml:space="preserve">ной и гуморальной регуляции. Промежуточный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мозг и органы эндокринной системы. Гормоны ги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 xml:space="preserve">пофиза и щитовидной железы, их влияние на рост 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и развитие, обмен веществ. Гормоны половых же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лез, надпочечников и поджелудочной железы. 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Причины</w:t>
      </w:r>
      <w:r w:rsidRPr="00107E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сахарного диабета.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 xml:space="preserve"> модели черепа с откидной крыш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 xml:space="preserve">кой для показа местоположения гипофиза; модели 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гортани со щитовидной железой, почек с надпочеч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>никами.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spacing w:val="-3"/>
          <w:sz w:val="24"/>
          <w:szCs w:val="24"/>
          <w:lang w:eastAsia="en-US"/>
        </w:rPr>
        <w:t>РАЗДЕЛ 3</w:t>
      </w:r>
      <w:r w:rsidRPr="00107E9D"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  <w:t>.</w:t>
      </w: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07E9D">
        <w:rPr>
          <w:rFonts w:ascii="Times New Roman" w:eastAsia="Calibri" w:hAnsi="Times New Roman" w:cs="Times New Roman"/>
          <w:b/>
          <w:bCs/>
          <w:spacing w:val="4"/>
          <w:sz w:val="24"/>
          <w:szCs w:val="24"/>
          <w:lang w:eastAsia="en-US"/>
        </w:rPr>
        <w:t xml:space="preserve">Индивидуальное развитие организма </w:t>
      </w:r>
      <w:r w:rsidRPr="00107E9D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eastAsia="en-US"/>
        </w:rPr>
        <w:t>(6 часов)</w:t>
      </w:r>
    </w:p>
    <w:p w:rsidR="00107E9D" w:rsidRPr="00107E9D" w:rsidRDefault="00107E9D" w:rsidP="00297AAA">
      <w:pPr>
        <w:spacing w:after="0" w:line="240" w:lineRule="auto"/>
        <w:ind w:left="-993" w:right="-285" w:firstLine="14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>Жизненные циклы организмов. Бесполое и по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ловое размножение. Преимущества полового раз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множения. Мужская и женская половые системы.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Сперматозоиды и яйцеклетки. Роль половых хро</w:t>
      </w:r>
      <w:r w:rsidRPr="00107E9D">
        <w:rPr>
          <w:rFonts w:ascii="Times New Roman" w:eastAsia="Calibri" w:hAnsi="Times New Roman" w:cs="Times New Roman"/>
          <w:spacing w:val="2"/>
          <w:sz w:val="24"/>
          <w:szCs w:val="24"/>
          <w:lang w:eastAsia="en-US"/>
        </w:rPr>
        <w:t>мосом в определении пола будущего ребенка. Мен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струации и поллюции. Образование и развитие за</w:t>
      </w:r>
      <w:r w:rsidRPr="00107E9D">
        <w:rPr>
          <w:rFonts w:ascii="Times New Roman" w:eastAsia="Calibri" w:hAnsi="Times New Roman" w:cs="Times New Roman"/>
          <w:spacing w:val="7"/>
          <w:sz w:val="24"/>
          <w:szCs w:val="24"/>
          <w:lang w:eastAsia="en-US"/>
        </w:rPr>
        <w:t xml:space="preserve">родыша: овуляция, оплодотворение яйцеклетки, </w:t>
      </w: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 xml:space="preserve">укрепление зародыша в матке. Развитие зародыша и плода. Беременность и роды. Биогенетический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закон Геккеля — Мюллера и причины отступления от него. Влияние наркогенных веществ (табака, ал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коголя, наркотиков) на развитие и здоровье чело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века.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>Наследственные и врожденные заболевания и за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 xml:space="preserve">болевания, передающиеся половым путем: СПИД, 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сифилис и др. Их профилактика.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Развитие ребенка после рождения. Новорожденный и грудной ребенок, уход за ним. Половое соз</w:t>
      </w:r>
      <w:r w:rsidRPr="00107E9D">
        <w:rPr>
          <w:rFonts w:ascii="Times New Roman" w:eastAsia="Calibri" w:hAnsi="Times New Roman" w:cs="Times New Roman"/>
          <w:spacing w:val="8"/>
          <w:sz w:val="24"/>
          <w:szCs w:val="24"/>
          <w:lang w:eastAsia="en-US"/>
        </w:rPr>
        <w:t xml:space="preserve">ревание. Биологическая и социальная зрелость. 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Вред ранних половых контактов и абортов.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pacing w:val="5"/>
          <w:sz w:val="24"/>
          <w:szCs w:val="24"/>
          <w:lang w:eastAsia="en-US"/>
        </w:rPr>
        <w:t>Индивид и личность. Темперамент и характер. Самопознание, общественный образ жизни, меж</w:t>
      </w:r>
      <w:r w:rsidRPr="00107E9D">
        <w:rPr>
          <w:rFonts w:ascii="Times New Roman" w:eastAsia="Calibri" w:hAnsi="Times New Roman" w:cs="Times New Roman"/>
          <w:spacing w:val="6"/>
          <w:sz w:val="24"/>
          <w:szCs w:val="24"/>
          <w:lang w:eastAsia="en-US"/>
        </w:rPr>
        <w:t>личностные отношения. Стадии вхождения лич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ности в группу. Интересы, склонности, способнос</w:t>
      </w:r>
      <w:r w:rsidRPr="00107E9D">
        <w:rPr>
          <w:rFonts w:ascii="Times New Roman" w:eastAsia="Calibri" w:hAnsi="Times New Roman" w:cs="Times New Roman"/>
          <w:spacing w:val="4"/>
          <w:sz w:val="24"/>
          <w:szCs w:val="24"/>
          <w:lang w:eastAsia="en-US"/>
        </w:rPr>
        <w:t>ти. Выбор жизненного пути.</w:t>
      </w:r>
    </w:p>
    <w:p w:rsidR="00107E9D" w:rsidRPr="00107E9D" w:rsidRDefault="00107E9D" w:rsidP="00297AAA">
      <w:pPr>
        <w:spacing w:after="0" w:line="240" w:lineRule="auto"/>
        <w:ind w:left="-993" w:right="-285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eastAsia="en-US"/>
        </w:rPr>
        <w:t>Демонстрация</w:t>
      </w:r>
      <w:r w:rsidRPr="00107E9D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тестов, определяющих типы тем</w:t>
      </w:r>
      <w:r w:rsidRPr="00107E9D">
        <w:rPr>
          <w:rFonts w:ascii="Times New Roman" w:eastAsia="Calibri" w:hAnsi="Times New Roman" w:cs="Times New Roman"/>
          <w:spacing w:val="3"/>
          <w:sz w:val="24"/>
          <w:szCs w:val="24"/>
          <w:lang w:eastAsia="en-US"/>
        </w:rPr>
        <w:t>пераментов.</w:t>
      </w:r>
    </w:p>
    <w:p w:rsidR="00107E9D" w:rsidRPr="00107E9D" w:rsidRDefault="00107E9D" w:rsidP="00297AAA">
      <w:pPr>
        <w:ind w:left="-993" w:right="-285" w:firstLine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Повторение и обобщение изученного материала по курсу «Биология. Человек – 1 ч. </w:t>
      </w:r>
    </w:p>
    <w:p w:rsidR="00107E9D" w:rsidRPr="00107E9D" w:rsidRDefault="00107E9D" w:rsidP="00297AAA">
      <w:pPr>
        <w:ind w:left="-993" w:right="-285" w:firstLine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>Итоговое контрольное тестирование по материалам изученного курса «Биология. Человек» - 1 ч.</w:t>
      </w:r>
    </w:p>
    <w:p w:rsidR="00107E9D" w:rsidRPr="00107E9D" w:rsidRDefault="00107E9D" w:rsidP="00297AAA">
      <w:pPr>
        <w:ind w:left="-993" w:right="-285" w:firstLine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7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Летние задания: трудовая практика – работа на пришкольном учебно-опытном участке по 2 часа в день – 12 дней. </w:t>
      </w:r>
    </w:p>
    <w:p w:rsidR="00C16C72" w:rsidRPr="00573F18" w:rsidRDefault="00C16C72" w:rsidP="00C16C72">
      <w:pPr>
        <w:spacing w:after="0" w:line="240" w:lineRule="auto"/>
        <w:ind w:left="-1134" w:right="-28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Формы</w:t>
      </w:r>
      <w:r w:rsidRPr="00573F18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организации учебного процесса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и основные виды учебной деятельности</w:t>
      </w:r>
      <w:r w:rsidRPr="00573F1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C16C72" w:rsidRPr="00573F18" w:rsidRDefault="00C16C72" w:rsidP="00C16C72">
      <w:pPr>
        <w:spacing w:after="0" w:line="240" w:lineRule="auto"/>
        <w:ind w:left="-1134" w:right="-285"/>
        <w:rPr>
          <w:rFonts w:ascii="Times New Roman" w:eastAsia="Times New Roman" w:hAnsi="Times New Roman" w:cs="Times New Roman"/>
          <w:sz w:val="24"/>
          <w:szCs w:val="24"/>
        </w:rPr>
      </w:pPr>
      <w:r w:rsidRPr="00573F18">
        <w:rPr>
          <w:rFonts w:ascii="Times New Roman" w:eastAsia="Times New Roman" w:hAnsi="Times New Roman" w:cs="Times New Roman"/>
          <w:sz w:val="24"/>
          <w:szCs w:val="24"/>
        </w:rPr>
        <w:t xml:space="preserve">При реализации данной рабочей учебной программы  применяется </w:t>
      </w:r>
      <w:r w:rsidRPr="00573F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классно – урочная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>система обучения. Таким образом, основной формой организации учебного процесса является урок. Кроме урока, используется ряд других организационных форм обучения:</w:t>
      </w:r>
    </w:p>
    <w:p w:rsidR="00C16C72" w:rsidRPr="00573F18" w:rsidRDefault="00C16C72" w:rsidP="00B70FCD">
      <w:pPr>
        <w:pStyle w:val="ad"/>
        <w:numPr>
          <w:ilvl w:val="3"/>
          <w:numId w:val="4"/>
        </w:numPr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573F18">
        <w:rPr>
          <w:rFonts w:ascii="Times New Roman" w:eastAsia="Times New Roman" w:hAnsi="Times New Roman" w:cs="Times New Roman"/>
          <w:sz w:val="24"/>
          <w:szCs w:val="24"/>
        </w:rPr>
        <w:t>лекции;</w:t>
      </w:r>
    </w:p>
    <w:p w:rsidR="00C16C72" w:rsidRPr="00573F18" w:rsidRDefault="00C16C72" w:rsidP="00B70FCD">
      <w:pPr>
        <w:pStyle w:val="ad"/>
        <w:numPr>
          <w:ilvl w:val="3"/>
          <w:numId w:val="4"/>
        </w:numPr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 w:rsidRPr="00573F18">
        <w:rPr>
          <w:rFonts w:ascii="Times New Roman" w:eastAsia="Times New Roman" w:hAnsi="Times New Roman" w:cs="Times New Roman"/>
          <w:sz w:val="24"/>
          <w:szCs w:val="24"/>
        </w:rPr>
        <w:t>лабораторно-практические занятия;</w:t>
      </w:r>
    </w:p>
    <w:p w:rsidR="00297AAA" w:rsidRDefault="00297AAA" w:rsidP="00B70FCD">
      <w:pPr>
        <w:pStyle w:val="ad"/>
        <w:numPr>
          <w:ilvl w:val="3"/>
          <w:numId w:val="4"/>
        </w:numPr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экскурсии                                                                                          \</w:t>
      </w:r>
    </w:p>
    <w:p w:rsidR="00297AAA" w:rsidRPr="00297AAA" w:rsidRDefault="00297AAA" w:rsidP="00297AAA">
      <w:pPr>
        <w:spacing w:after="0" w:line="240" w:lineRule="auto"/>
        <w:ind w:left="-851" w:right="-2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</w:t>
      </w:r>
      <w:r w:rsidRPr="00297AA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сновные виды учебной деятельности:</w:t>
      </w:r>
    </w:p>
    <w:p w:rsidR="00297AAA" w:rsidRPr="00C16C72" w:rsidRDefault="00297AAA" w:rsidP="00297AAA">
      <w:pPr>
        <w:spacing w:before="225" w:after="225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b/>
          <w:bCs/>
          <w:sz w:val="24"/>
          <w:szCs w:val="24"/>
        </w:rPr>
        <w:t>I – виды деятельности со словесной (знаковой) основой</w:t>
      </w:r>
      <w:r w:rsidRPr="00C16C7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97AAA" w:rsidRPr="00C16C72" w:rsidRDefault="00297AAA" w:rsidP="00B70FCD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Слушание и анализ выступлений своих товарищей.</w:t>
      </w:r>
    </w:p>
    <w:p w:rsidR="00297AAA" w:rsidRPr="00C16C72" w:rsidRDefault="00297AAA" w:rsidP="00B70FCD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Самостоятельная работа с учебником.</w:t>
      </w:r>
    </w:p>
    <w:p w:rsidR="00297AAA" w:rsidRPr="00C16C72" w:rsidRDefault="00297AAA" w:rsidP="00B70FCD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Работа с научно-популярной литературой.</w:t>
      </w:r>
    </w:p>
    <w:p w:rsidR="00297AAA" w:rsidRPr="00C16C72" w:rsidRDefault="00297AAA" w:rsidP="00B70FCD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Отбор и сравнение материала по нескольким источникам.</w:t>
      </w:r>
    </w:p>
    <w:p w:rsidR="00297AAA" w:rsidRPr="00C16C72" w:rsidRDefault="00297AAA" w:rsidP="00B70FCD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Написание рефератов и докладов.</w:t>
      </w:r>
    </w:p>
    <w:p w:rsidR="00297AAA" w:rsidRPr="00C16C72" w:rsidRDefault="00297AAA" w:rsidP="00B70FCD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Выполнение заданий по разграничению понятий.</w:t>
      </w:r>
    </w:p>
    <w:p w:rsidR="00297AAA" w:rsidRPr="00C16C72" w:rsidRDefault="00297AAA" w:rsidP="00297AAA">
      <w:pPr>
        <w:ind w:left="-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16C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II – виды деятельности на основе восприятия элементов действительнос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ти:</w:t>
      </w:r>
    </w:p>
    <w:p w:rsidR="00297AAA" w:rsidRPr="00C16C72" w:rsidRDefault="00297AAA" w:rsidP="00297AAA">
      <w:pPr>
        <w:spacing w:line="240" w:lineRule="auto"/>
        <w:ind w:left="-85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Pr="00C16C72">
        <w:rPr>
          <w:rFonts w:ascii="Times New Roman" w:eastAsia="Calibri" w:hAnsi="Times New Roman" w:cs="Times New Roman"/>
          <w:sz w:val="24"/>
          <w:szCs w:val="24"/>
          <w:lang w:eastAsia="en-US"/>
        </w:rPr>
        <w:t>Наблюдение за демонстрациями учителя.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2.Просмотр учебных фильмов.                                                                                                            3.Анализ графиков, таблиц, схем.                                                                                                      4.Объяснение наблюдаемых явлений.                                                                                                           5.</w:t>
      </w:r>
      <w:r w:rsidRPr="00C16C72">
        <w:rPr>
          <w:rFonts w:ascii="Times New Roman" w:eastAsia="Calibri" w:hAnsi="Times New Roman" w:cs="Times New Roman"/>
          <w:sz w:val="24"/>
          <w:szCs w:val="24"/>
          <w:lang w:eastAsia="en-US"/>
        </w:rPr>
        <w:t>Анализ проблемных ситуаций.</w:t>
      </w:r>
    </w:p>
    <w:p w:rsidR="00297AAA" w:rsidRPr="00C16C72" w:rsidRDefault="00297AAA" w:rsidP="00297AAA">
      <w:pPr>
        <w:spacing w:before="225" w:after="225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III – виды деятельности с практической (опытной) основой:</w:t>
      </w:r>
    </w:p>
    <w:p w:rsidR="00297AAA" w:rsidRPr="00C16C72" w:rsidRDefault="00297AAA" w:rsidP="00B70FCD">
      <w:pPr>
        <w:numPr>
          <w:ilvl w:val="0"/>
          <w:numId w:val="3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Решение экспериментальных задач.</w:t>
      </w:r>
    </w:p>
    <w:p w:rsidR="00297AAA" w:rsidRPr="00C16C72" w:rsidRDefault="00297AAA" w:rsidP="00B70FCD">
      <w:pPr>
        <w:numPr>
          <w:ilvl w:val="0"/>
          <w:numId w:val="3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Работа с раздаточным материалом.</w:t>
      </w:r>
    </w:p>
    <w:p w:rsidR="00297AAA" w:rsidRPr="00C16C72" w:rsidRDefault="00297AAA" w:rsidP="00B70FCD">
      <w:pPr>
        <w:numPr>
          <w:ilvl w:val="0"/>
          <w:numId w:val="3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Сбор и классификация коллекционного материала.</w:t>
      </w:r>
    </w:p>
    <w:p w:rsidR="00297AAA" w:rsidRPr="00C16C72" w:rsidRDefault="00297AAA" w:rsidP="00B70FCD">
      <w:pPr>
        <w:numPr>
          <w:ilvl w:val="0"/>
          <w:numId w:val="3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Постановка опытов для демонстрации классу.</w:t>
      </w:r>
    </w:p>
    <w:p w:rsidR="00297AAA" w:rsidRPr="00C16C72" w:rsidRDefault="00297AAA" w:rsidP="00B70FCD">
      <w:pPr>
        <w:numPr>
          <w:ilvl w:val="0"/>
          <w:numId w:val="3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Постановка фронтальных опытов.</w:t>
      </w:r>
    </w:p>
    <w:p w:rsidR="00297AAA" w:rsidRPr="00C16C72" w:rsidRDefault="00297AAA" w:rsidP="00B70FCD">
      <w:pPr>
        <w:numPr>
          <w:ilvl w:val="0"/>
          <w:numId w:val="3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Выполнение фронтальных лабораторных работ.</w:t>
      </w:r>
    </w:p>
    <w:p w:rsidR="00297AAA" w:rsidRPr="00C16C72" w:rsidRDefault="00297AAA" w:rsidP="00B70FCD">
      <w:pPr>
        <w:numPr>
          <w:ilvl w:val="0"/>
          <w:numId w:val="3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Выполнение работ практикума.</w:t>
      </w:r>
    </w:p>
    <w:p w:rsidR="00297AAA" w:rsidRPr="00C16C72" w:rsidRDefault="00297AAA" w:rsidP="00B70FCD">
      <w:pPr>
        <w:numPr>
          <w:ilvl w:val="0"/>
          <w:numId w:val="3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Построение гипотезы на основе анализа имеющихся данных.</w:t>
      </w:r>
    </w:p>
    <w:p w:rsidR="00297AAA" w:rsidRPr="00C16C72" w:rsidRDefault="00297AAA" w:rsidP="00B70FCD">
      <w:pPr>
        <w:numPr>
          <w:ilvl w:val="0"/>
          <w:numId w:val="3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Разработка и проверка методики экспериментальной работы.</w:t>
      </w:r>
    </w:p>
    <w:p w:rsidR="00297AAA" w:rsidRPr="00C16C72" w:rsidRDefault="00297AAA" w:rsidP="00B70FCD">
      <w:pPr>
        <w:numPr>
          <w:ilvl w:val="0"/>
          <w:numId w:val="3"/>
        </w:numPr>
        <w:spacing w:before="100" w:beforeAutospacing="1" w:after="100" w:afterAutospacing="1" w:line="237" w:lineRule="atLeast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C16C72">
        <w:rPr>
          <w:rFonts w:ascii="Times New Roman" w:eastAsia="Times New Roman" w:hAnsi="Times New Roman" w:cs="Times New Roman"/>
          <w:sz w:val="24"/>
          <w:szCs w:val="24"/>
        </w:rPr>
        <w:t>Проведение исследовательского эксперимента.</w:t>
      </w:r>
    </w:p>
    <w:p w:rsidR="00297AAA" w:rsidRPr="00573F18" w:rsidRDefault="00297AAA" w:rsidP="00297AAA">
      <w:pPr>
        <w:pStyle w:val="ad"/>
        <w:spacing w:after="0" w:line="240" w:lineRule="auto"/>
        <w:ind w:left="2880" w:right="-285"/>
        <w:rPr>
          <w:rFonts w:ascii="Times New Roman" w:eastAsia="Times New Roman" w:hAnsi="Times New Roman" w:cs="Times New Roman"/>
          <w:sz w:val="24"/>
          <w:szCs w:val="24"/>
        </w:rPr>
      </w:pPr>
    </w:p>
    <w:p w:rsidR="00C16C72" w:rsidRPr="00573F18" w:rsidRDefault="00C16C72" w:rsidP="00C16C72">
      <w:pPr>
        <w:spacing w:after="0" w:line="240" w:lineRule="auto"/>
        <w:ind w:left="-1134"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3F18">
        <w:rPr>
          <w:rFonts w:ascii="Times New Roman" w:eastAsia="Times New Roman" w:hAnsi="Times New Roman" w:cs="Times New Roman"/>
          <w:i/>
          <w:iCs/>
          <w:sz w:val="24"/>
          <w:szCs w:val="24"/>
        </w:rPr>
        <w:t>Система контроля</w:t>
      </w:r>
      <w:r w:rsidR="00297A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>за уровнем учебных достижений учащихся в процессе реализации данной рабо</w:t>
      </w:r>
      <w:r w:rsidR="00297AAA">
        <w:rPr>
          <w:rFonts w:ascii="Times New Roman" w:eastAsia="Times New Roman" w:hAnsi="Times New Roman" w:cs="Times New Roman"/>
          <w:sz w:val="24"/>
          <w:szCs w:val="24"/>
        </w:rPr>
        <w:t xml:space="preserve">чей учебной программы включает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>разные формы контроля: текущий, промежуточный, итоговый; репродуктивный и п</w:t>
      </w:r>
      <w:r w:rsidR="00297AAA">
        <w:rPr>
          <w:rFonts w:ascii="Times New Roman" w:eastAsia="Times New Roman" w:hAnsi="Times New Roman" w:cs="Times New Roman"/>
          <w:sz w:val="24"/>
          <w:szCs w:val="24"/>
        </w:rPr>
        <w:t xml:space="preserve">родуктивный, самостоятельные и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 xml:space="preserve">контрольные работы, а также защиту проектов. Для контроля и коррекции знаний будут использоваться методы устного, письменного, лабораторного, компьютерного контроля. При организации текущего </w:t>
      </w:r>
      <w:r w:rsidR="00297AAA">
        <w:rPr>
          <w:rFonts w:ascii="Times New Roman" w:eastAsia="Times New Roman" w:hAnsi="Times New Roman" w:cs="Times New Roman"/>
          <w:sz w:val="24"/>
          <w:szCs w:val="24"/>
        </w:rPr>
        <w:t xml:space="preserve">и тематического контроля знаний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>учащихся используются задания в тестовой форме разного типа и уровня с</w:t>
      </w:r>
      <w:r>
        <w:rPr>
          <w:rFonts w:ascii="Times New Roman" w:eastAsia="Times New Roman" w:hAnsi="Times New Roman" w:cs="Times New Roman"/>
          <w:sz w:val="24"/>
          <w:szCs w:val="24"/>
        </w:rPr>
        <w:t>ложности, аналогичные заданиям О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 xml:space="preserve">ГЭ. </w:t>
      </w:r>
    </w:p>
    <w:p w:rsidR="00C16C72" w:rsidRPr="00573F18" w:rsidRDefault="00C16C72" w:rsidP="00C16C72">
      <w:pPr>
        <w:spacing w:after="0" w:line="240" w:lineRule="auto"/>
        <w:ind w:left="-1134" w:right="-285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C16C72" w:rsidRPr="00573F18" w:rsidSect="000C0201">
          <w:pgSz w:w="11906" w:h="16838"/>
          <w:pgMar w:top="425" w:right="851" w:bottom="425" w:left="1701" w:header="708" w:footer="708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r w:rsidRPr="00573F18">
        <w:rPr>
          <w:rFonts w:ascii="Times New Roman" w:eastAsia="Times New Roman" w:hAnsi="Times New Roman" w:cs="Times New Roman"/>
          <w:sz w:val="24"/>
          <w:szCs w:val="24"/>
        </w:rPr>
        <w:t>Данные формы, методы, виды обучения используются согласно индивидуальной технологии учителя и направленности класса. Все это позволяет учителю варьировать типы уроков, методические приемы.</w:t>
      </w:r>
      <w:r w:rsidRPr="00573F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73F18">
        <w:rPr>
          <w:rFonts w:ascii="Times New Roman" w:eastAsia="Times New Roman" w:hAnsi="Times New Roman" w:cs="Times New Roman"/>
          <w:sz w:val="24"/>
          <w:szCs w:val="24"/>
        </w:rPr>
        <w:t>Для приобретения практических навыков и повышения уровня знаний в Рабочую программу включены лабораторные и практические работы, предусмотренные Примерной программой. При выполнении практических и лабораторных работ изучаются живые биологические объекты, микропрепараты, гербарии, коллекции и т.д. Выполнение практической работы направлено на формирование общеучебных умений, а также умений уче</w:t>
      </w:r>
      <w:r w:rsidR="00152349">
        <w:rPr>
          <w:rFonts w:ascii="Times New Roman" w:eastAsia="Times New Roman" w:hAnsi="Times New Roman" w:cs="Times New Roman"/>
          <w:sz w:val="24"/>
          <w:szCs w:val="24"/>
        </w:rPr>
        <w:t>бно-познавательной деятельнос</w:t>
      </w:r>
    </w:p>
    <w:p w:rsidR="00644415" w:rsidRDefault="00644415" w:rsidP="00644415">
      <w:pPr>
        <w:widowControl w:val="0"/>
        <w:shd w:val="clear" w:color="auto" w:fill="FFFFFF"/>
        <w:autoSpaceDE w:val="0"/>
        <w:adjustRightInd w:val="0"/>
        <w:spacing w:before="259" w:after="0" w:line="278" w:lineRule="exact"/>
        <w:ind w:right="111"/>
        <w:rPr>
          <w:rFonts w:ascii="Times New Roman" w:hAnsi="Times New Roman" w:cs="Times New Roman"/>
          <w:b/>
          <w:sz w:val="28"/>
          <w:szCs w:val="28"/>
        </w:rPr>
      </w:pPr>
    </w:p>
    <w:p w:rsidR="00225E6D" w:rsidRPr="00FA507C" w:rsidRDefault="00225E6D" w:rsidP="00644415">
      <w:pPr>
        <w:widowControl w:val="0"/>
        <w:shd w:val="clear" w:color="auto" w:fill="FFFFFF"/>
        <w:autoSpaceDE w:val="0"/>
        <w:adjustRightInd w:val="0"/>
        <w:spacing w:before="259" w:after="0" w:line="278" w:lineRule="exact"/>
        <w:ind w:right="111"/>
        <w:jc w:val="center"/>
        <w:rPr>
          <w:rFonts w:ascii="Times New Roman" w:hAnsi="Times New Roman" w:cs="Times New Roman"/>
          <w:bCs/>
          <w:color w:val="424242"/>
          <w:spacing w:val="-2"/>
          <w:sz w:val="28"/>
          <w:szCs w:val="28"/>
        </w:rPr>
      </w:pPr>
      <w:r w:rsidRPr="00FA507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225E6D" w:rsidRPr="00FA507C" w:rsidRDefault="00CC34F1" w:rsidP="00225E6D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68</w:t>
      </w:r>
      <w:r w:rsidR="00225E6D" w:rsidRPr="00FA507C">
        <w:rPr>
          <w:rFonts w:ascii="Times New Roman" w:hAnsi="Times New Roman" w:cs="Times New Roman"/>
          <w:b/>
          <w:bCs/>
          <w:i/>
          <w:iCs/>
        </w:rPr>
        <w:t> ч/год (2 ч/нед.)</w:t>
      </w:r>
    </w:p>
    <w:tbl>
      <w:tblPr>
        <w:tblW w:w="5455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45"/>
        <w:gridCol w:w="2809"/>
        <w:gridCol w:w="1367"/>
        <w:gridCol w:w="2573"/>
        <w:gridCol w:w="1530"/>
        <w:gridCol w:w="1643"/>
      </w:tblGrid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5E6D" w:rsidRPr="00FA507C" w:rsidRDefault="00225E6D" w:rsidP="004B5A0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5E6D" w:rsidRPr="00FA507C" w:rsidRDefault="00225E6D" w:rsidP="004B5A0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6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5E6D" w:rsidRPr="00FA507C" w:rsidRDefault="00225E6D" w:rsidP="004B5A0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1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5E6D" w:rsidRPr="00FA507C" w:rsidRDefault="00FA507C" w:rsidP="004B5A0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 самостоятельной работы</w:t>
            </w:r>
          </w:p>
        </w:tc>
        <w:tc>
          <w:tcPr>
            <w:tcW w:w="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5E6D" w:rsidRPr="00FA507C" w:rsidRDefault="00FA507C" w:rsidP="004B5A0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 занятия по плану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5E6D" w:rsidRPr="00FA507C" w:rsidRDefault="00FA507C" w:rsidP="004B5A0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 занятия фактическая</w:t>
            </w:r>
          </w:p>
        </w:tc>
      </w:tr>
      <w:tr w:rsidR="00225E6D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225E6D" w:rsidRPr="00FA507C" w:rsidRDefault="00225E6D" w:rsidP="00AC23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507C">
              <w:rPr>
                <w:rFonts w:ascii="Times New Roman" w:hAnsi="Times New Roman" w:cs="Times New Roman"/>
                <w:b/>
                <w:bCs/>
              </w:rPr>
              <w:t>Науки, изучающие организм человека(1 ч)</w:t>
            </w:r>
          </w:p>
        </w:tc>
        <w:tc>
          <w:tcPr>
            <w:tcW w:w="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225E6D" w:rsidRPr="00FA507C" w:rsidRDefault="00225E6D" w:rsidP="004B5A0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225E6D" w:rsidRPr="00FA507C" w:rsidRDefault="00225E6D" w:rsidP="004B5A0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4955" w:rsidRPr="00FA507C" w:rsidTr="00644415">
        <w:trPr>
          <w:trHeight w:val="1856"/>
          <w:tblCellSpacing w:w="15" w:type="dxa"/>
        </w:trPr>
        <w:tc>
          <w:tcPr>
            <w:tcW w:w="2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225E6D" w:rsidRPr="00FA507C" w:rsidRDefault="00225E6D" w:rsidP="004B5A0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  <w:b/>
                <w:bCs/>
              </w:rPr>
              <w:t>1.</w:t>
            </w:r>
          </w:p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 xml:space="preserve">Анатомия, физиология, психология и гигиена человека. Становление наук о человеке. </w:t>
            </w:r>
          </w:p>
        </w:tc>
        <w:tc>
          <w:tcPr>
            <w:tcW w:w="64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1ч..</w:t>
            </w:r>
          </w:p>
        </w:tc>
        <w:tc>
          <w:tcPr>
            <w:tcW w:w="118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225E6D" w:rsidRPr="00FA507C" w:rsidRDefault="00225E6D" w:rsidP="004B5A0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 xml:space="preserve">  </w:t>
            </w:r>
          </w:p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72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225E6D" w:rsidRPr="00FA507C" w:rsidRDefault="00225E6D" w:rsidP="004B5A0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225E6D" w:rsidRPr="00FA507C" w:rsidRDefault="00225E6D" w:rsidP="004B5A0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225E6D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25E6D" w:rsidRPr="00FA507C" w:rsidRDefault="00225E6D" w:rsidP="00AC23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Глава 1.Происхождение человека (2 ч)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Систематическое положение человека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Историческое прошлое людей. Расы человека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225E6D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5E6D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Глава 2. Строение организма (4 часа)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Общий обзор организма. Клеточное строение организма человека.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  <w:b/>
                <w:i/>
              </w:rPr>
            </w:pPr>
            <w:r w:rsidRPr="00FA507C">
              <w:rPr>
                <w:rFonts w:ascii="Times New Roman" w:hAnsi="Times New Roman" w:cs="Times New Roman"/>
              </w:rPr>
              <w:t xml:space="preserve">  </w:t>
            </w:r>
            <w:r w:rsidRPr="00FA507C">
              <w:rPr>
                <w:rFonts w:ascii="Times New Roman" w:hAnsi="Times New Roman" w:cs="Times New Roman"/>
                <w:b/>
                <w:i/>
              </w:rPr>
              <w:t>П/Р</w:t>
            </w:r>
            <w:r w:rsidR="00FA507C">
              <w:rPr>
                <w:rFonts w:ascii="Times New Roman" w:hAnsi="Times New Roman" w:cs="Times New Roman"/>
                <w:b/>
                <w:i/>
              </w:rPr>
              <w:t>№1</w:t>
            </w:r>
            <w:r w:rsidRPr="00FA507C">
              <w:rPr>
                <w:rFonts w:ascii="Times New Roman" w:hAnsi="Times New Roman" w:cs="Times New Roman"/>
                <w:b/>
                <w:i/>
              </w:rPr>
              <w:t xml:space="preserve"> «Распознавание на таблицах органов и систем органов человека»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Ткани. Типы тканей и их свойства»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AC23A3" w:rsidP="004B5A0C">
            <w:pPr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 xml:space="preserve">Л/Р №1 «Изучение микроскопического строения тканей» </w:t>
            </w:r>
            <w:r w:rsidRPr="00FA507C">
              <w:rPr>
                <w:rFonts w:ascii="Times New Roman" w:hAnsi="Times New Roman" w:cs="Times New Roman"/>
                <w:b/>
              </w:rPr>
              <w:t>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Регуляция функций в организме.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Рефлекторная регуляция организма.</w:t>
            </w:r>
          </w:p>
          <w:p w:rsidR="00644415" w:rsidRPr="00FA507C" w:rsidRDefault="00644415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5E6D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E6D" w:rsidRPr="00FA507C" w:rsidRDefault="00AC23A3" w:rsidP="00AC23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  <w:highlight w:val="lightGray"/>
              </w:rPr>
              <w:lastRenderedPageBreak/>
              <w:t>Глава 3. Опорно – двигательная система (7 часов</w:t>
            </w:r>
            <w:r w:rsidR="00225E6D" w:rsidRPr="00FA507C">
              <w:rPr>
                <w:rFonts w:ascii="Times New Roman" w:hAnsi="Times New Roman" w:cs="Times New Roman"/>
                <w:b/>
                <w:highlight w:val="lightGray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8</w:t>
            </w:r>
            <w:r w:rsidR="00225E6D" w:rsidRPr="00FA507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AC23A3" w:rsidP="00AC23A3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 xml:space="preserve">Значение опорно-двигательной системы. Кость. Строение, </w:t>
            </w:r>
            <w:r w:rsidR="00406596" w:rsidRPr="00FA507C">
              <w:rPr>
                <w:rFonts w:ascii="Times New Roman" w:hAnsi="Times New Roman" w:cs="Times New Roman"/>
              </w:rPr>
              <w:t>свойства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</w:rPr>
              <w:t xml:space="preserve">  </w:t>
            </w:r>
            <w:r w:rsidR="00AC23A3" w:rsidRPr="00FA507C">
              <w:rPr>
                <w:rFonts w:ascii="Times New Roman" w:hAnsi="Times New Roman" w:cs="Times New Roman"/>
                <w:b/>
                <w:i/>
              </w:rPr>
              <w:t xml:space="preserve">Л/Р №2 «Микроскопическое строение кости» </w:t>
            </w:r>
            <w:r w:rsidR="00AC23A3" w:rsidRPr="00FA507C">
              <w:rPr>
                <w:rFonts w:ascii="Times New Roman" w:hAnsi="Times New Roman" w:cs="Times New Roman"/>
                <w:b/>
              </w:rPr>
              <w:t>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9.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Скелет человека. Осевой скелет.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Скелет поясов и свободных верхних конечностей.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Соединение костей.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Строение мышц. Работа скелетных мышц и их регуляция.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 xml:space="preserve">Л/Р №3»Мышцы человеческого тела» </w:t>
            </w:r>
            <w:r w:rsidRPr="00FA507C">
              <w:rPr>
                <w:rFonts w:ascii="Times New Roman" w:hAnsi="Times New Roman" w:cs="Times New Roman"/>
                <w:b/>
              </w:rPr>
              <w:t>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Осанка. Предупреждение нарушений осанки, Первая помощь при ушибах, вывихах суставов и переломах костей.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054A35" w:rsidP="004B5A0C">
            <w:pPr>
              <w:rPr>
                <w:rFonts w:ascii="Times New Roman" w:hAnsi="Times New Roman" w:cs="Times New Roman"/>
                <w:b/>
                <w:i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>Л/Р№4 «Утомление при статистической работе»;</w:t>
            </w:r>
          </w:p>
          <w:p w:rsidR="00054A35" w:rsidRPr="00FA507C" w:rsidRDefault="00054A35" w:rsidP="004B5A0C">
            <w:pPr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 xml:space="preserve">Л/Р№5 «Осанка и плоскостопие» </w:t>
            </w:r>
            <w:r w:rsidRPr="00FA507C">
              <w:rPr>
                <w:rFonts w:ascii="Times New Roman" w:hAnsi="Times New Roman" w:cs="Times New Roman"/>
                <w:b/>
              </w:rPr>
              <w:t>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3A3" w:rsidRPr="00FA507C" w:rsidRDefault="00AC23A3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35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10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Повторение и обобщение знаний по теме «Строение организма. Опорно-двигательная система»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35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35" w:rsidRPr="00FA507C" w:rsidRDefault="00FA507C" w:rsidP="004B5A0C">
            <w:pPr>
              <w:rPr>
                <w:rFonts w:ascii="Times New Roman" w:hAnsi="Times New Roman" w:cs="Times New Roman"/>
                <w:b/>
                <w:i/>
              </w:rPr>
            </w:pPr>
            <w:r w:rsidRPr="00FA507C">
              <w:rPr>
                <w:rFonts w:ascii="Times New Roman" w:hAnsi="Times New Roman" w:cs="Times New Roman"/>
                <w:b/>
                <w:spacing w:val="-8"/>
              </w:rPr>
              <w:t>Контрольный зачет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35" w:rsidRPr="00FA507C" w:rsidRDefault="00054A35" w:rsidP="00054A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35" w:rsidRPr="00FA507C" w:rsidRDefault="00054A35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5E6D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E6D" w:rsidRPr="00FA507C" w:rsidRDefault="00054A35" w:rsidP="006444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  <w:highlight w:val="lightGray"/>
              </w:rPr>
              <w:t>Глава 4. Внутренняя среда организма (3 часа</w:t>
            </w:r>
            <w:r w:rsidR="00225E6D" w:rsidRPr="00FA507C">
              <w:rPr>
                <w:rFonts w:ascii="Times New Roman" w:hAnsi="Times New Roman" w:cs="Times New Roman"/>
                <w:b/>
                <w:highlight w:val="lightGray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15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Компоненты внутренней среды организма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A507C">
              <w:rPr>
                <w:rFonts w:ascii="Times New Roman" w:hAnsi="Times New Roman" w:cs="Times New Roman"/>
                <w:b/>
                <w:bCs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</w:rPr>
              <w:t xml:space="preserve">  </w:t>
            </w:r>
            <w:r w:rsidR="00054A35" w:rsidRPr="00FA507C">
              <w:rPr>
                <w:rFonts w:ascii="Times New Roman" w:hAnsi="Times New Roman" w:cs="Times New Roman"/>
                <w:b/>
                <w:i/>
              </w:rPr>
              <w:t xml:space="preserve">Л/Р№6  «Изучение микроскопического строения крови» </w:t>
            </w:r>
            <w:r w:rsidR="00054A35" w:rsidRPr="00FA507C">
              <w:rPr>
                <w:rFonts w:ascii="Times New Roman" w:hAnsi="Times New Roman" w:cs="Times New Roman"/>
                <w:b/>
              </w:rPr>
              <w:t>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16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Борьба организма с инфекцией. Иммунитет. Иммунология на службе здоровья.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17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Кровь, её состав.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5E6D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E6D" w:rsidRPr="00FA507C" w:rsidRDefault="00054A35" w:rsidP="00E10C40">
            <w:pPr>
              <w:jc w:val="center"/>
              <w:rPr>
                <w:rFonts w:ascii="Times New Roman" w:hAnsi="Times New Roman" w:cs="Times New Roman"/>
                <w:b/>
                <w:spacing w:val="-11"/>
              </w:rPr>
            </w:pPr>
            <w:r w:rsidRPr="00FA507C">
              <w:rPr>
                <w:rFonts w:ascii="Times New Roman" w:hAnsi="Times New Roman" w:cs="Times New Roman"/>
                <w:b/>
                <w:spacing w:val="-11"/>
                <w:highlight w:val="lightGray"/>
              </w:rPr>
              <w:t xml:space="preserve">Глава 5. Кровеносная и лимфатическая система (6 </w:t>
            </w:r>
            <w:r w:rsidR="00225E6D" w:rsidRPr="00FA507C">
              <w:rPr>
                <w:rFonts w:ascii="Times New Roman" w:hAnsi="Times New Roman" w:cs="Times New Roman"/>
                <w:b/>
                <w:spacing w:val="-11"/>
                <w:highlight w:val="lightGray"/>
              </w:rPr>
              <w:t>часов)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  <w:spacing w:val="-11"/>
                <w:highlight w:val="lightGray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  <w:spacing w:val="-11"/>
                <w:highlight w:val="lightGray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54A3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lastRenderedPageBreak/>
              <w:t>18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Транспортные системы организма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19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  <w:spacing w:val="-5"/>
              </w:rPr>
            </w:pPr>
            <w:r w:rsidRPr="00FA507C">
              <w:rPr>
                <w:rFonts w:ascii="Times New Roman" w:hAnsi="Times New Roman" w:cs="Times New Roman"/>
                <w:spacing w:val="-5"/>
              </w:rPr>
              <w:t>Круги кровообращения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  <w:b/>
                <w:i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>Лабораторная работа №7 «Функции венозных клапанов</w:t>
            </w:r>
            <w:r w:rsidR="00225E6D" w:rsidRPr="00FA507C">
              <w:rPr>
                <w:rFonts w:ascii="Times New Roman" w:hAnsi="Times New Roman" w:cs="Times New Roman"/>
                <w:b/>
                <w:i/>
              </w:rPr>
              <w:t>»</w:t>
            </w:r>
            <w:r w:rsidRPr="00FA507C">
              <w:rPr>
                <w:rFonts w:ascii="Times New Roman" w:hAnsi="Times New Roman" w:cs="Times New Roman"/>
                <w:b/>
                <w:i/>
              </w:rPr>
              <w:t xml:space="preserve"> 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20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  <w:spacing w:val="-5"/>
              </w:rPr>
            </w:pPr>
            <w:r w:rsidRPr="00FA507C">
              <w:rPr>
                <w:rFonts w:ascii="Times New Roman" w:hAnsi="Times New Roman" w:cs="Times New Roman"/>
                <w:spacing w:val="-5"/>
              </w:rPr>
              <w:t>Строение и работа сердца.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  <w:b/>
                <w:i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>Самонаблюдение «Подсчет ударов пульса в покое и при физической нагрузке»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E10C40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E10C40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pacing w:val="-5"/>
              </w:rPr>
            </w:pPr>
            <w:r w:rsidRPr="00FA507C">
              <w:rPr>
                <w:rFonts w:ascii="Times New Roman" w:hAnsi="Times New Roman" w:cs="Times New Roman"/>
                <w:spacing w:val="-5"/>
              </w:rPr>
              <w:t>Движение крови по сосудам. Регуляция кровоснабжения.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>Лабораторная работа №8  «Измерение скорости кровотока в сосудах ногтевого ложа</w:t>
            </w:r>
            <w:r w:rsidR="00225E6D" w:rsidRPr="00FA507C">
              <w:rPr>
                <w:rFonts w:ascii="Times New Roman" w:hAnsi="Times New Roman" w:cs="Times New Roman"/>
                <w:b/>
                <w:i/>
              </w:rPr>
              <w:t>»</w:t>
            </w:r>
            <w:r w:rsidRPr="00FA50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A507C">
              <w:rPr>
                <w:rFonts w:ascii="Times New Roman" w:hAnsi="Times New Roman" w:cs="Times New Roman"/>
                <w:b/>
              </w:rPr>
              <w:t>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22.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10" w:rsidRPr="00FA507C" w:rsidRDefault="00E10C40" w:rsidP="004B5A0C">
            <w:pPr>
              <w:rPr>
                <w:rFonts w:ascii="Times New Roman" w:hAnsi="Times New Roman" w:cs="Times New Roman"/>
                <w:spacing w:val="-5"/>
              </w:rPr>
            </w:pPr>
            <w:r w:rsidRPr="00FA507C">
              <w:rPr>
                <w:rFonts w:ascii="Times New Roman" w:hAnsi="Times New Roman" w:cs="Times New Roman"/>
                <w:spacing w:val="-5"/>
              </w:rPr>
              <w:t>Гигиена сердечно-сосудистой системы. Первая помощь при заболеваниях сердечно-сосудистой системы.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644415" w:rsidRDefault="00E10C40" w:rsidP="00644415">
            <w:pPr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>Лабораторная работа№9  «Функциональная проба</w:t>
            </w:r>
            <w:r w:rsidR="00225E6D" w:rsidRPr="00FA507C">
              <w:rPr>
                <w:rFonts w:ascii="Times New Roman" w:hAnsi="Times New Roman" w:cs="Times New Roman"/>
                <w:b/>
                <w:i/>
              </w:rPr>
              <w:t>».</w:t>
            </w:r>
            <w:r w:rsidRPr="00FA50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A507C">
              <w:rPr>
                <w:rFonts w:ascii="Times New Roman" w:hAnsi="Times New Roman" w:cs="Times New Roman"/>
                <w:b/>
              </w:rPr>
              <w:t>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rHeight w:val="1602"/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</w:t>
            </w:r>
            <w:r w:rsidR="00E10C40" w:rsidRPr="00FA50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  <w:spacing w:val="-5"/>
              </w:rPr>
            </w:pPr>
            <w:r w:rsidRPr="00FA507C">
              <w:rPr>
                <w:rFonts w:ascii="Times New Roman" w:hAnsi="Times New Roman" w:cs="Times New Roman"/>
                <w:spacing w:val="-5"/>
              </w:rPr>
              <w:t>Регуляция работы сердца.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C40" w:rsidRPr="00FA507C" w:rsidRDefault="00E10C40" w:rsidP="00E10C4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П/Р</w:t>
            </w:r>
            <w:r w:rsidR="00FA507C">
              <w:rPr>
                <w:rFonts w:ascii="Times New Roman" w:hAnsi="Times New Roman" w:cs="Times New Roman"/>
                <w:b/>
              </w:rPr>
              <w:t>№2</w:t>
            </w:r>
            <w:r w:rsidRPr="00FA507C">
              <w:rPr>
                <w:rFonts w:ascii="Times New Roman" w:hAnsi="Times New Roman" w:cs="Times New Roman"/>
                <w:b/>
              </w:rPr>
              <w:t xml:space="preserve"> «Изучение приемов остановки капиллярного, венозного и артериального кровотечений.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pacing w:val="-7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pacing w:val="-7"/>
              </w:rPr>
            </w:pPr>
          </w:p>
        </w:tc>
      </w:tr>
      <w:tr w:rsidR="00225E6D" w:rsidRPr="00FA507C" w:rsidTr="00644415">
        <w:trPr>
          <w:trHeight w:val="403"/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E6D" w:rsidRPr="00FA507C" w:rsidRDefault="00E10C40" w:rsidP="00E10C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  <w:shd w:val="clear" w:color="auto" w:fill="BFBFBF"/>
              </w:rPr>
              <w:t>Глава 6. Дыхание (5</w:t>
            </w:r>
            <w:r w:rsidR="00225E6D" w:rsidRPr="00FA507C">
              <w:rPr>
                <w:rFonts w:ascii="Times New Roman" w:hAnsi="Times New Roman" w:cs="Times New Roman"/>
                <w:b/>
                <w:shd w:val="clear" w:color="auto" w:fill="BFBFBF"/>
              </w:rPr>
              <w:t xml:space="preserve"> часов)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  <w:shd w:val="clear" w:color="auto" w:fill="BFBFBF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  <w:shd w:val="clear" w:color="auto" w:fill="BFBFBF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10C40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24</w:t>
            </w:r>
          </w:p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  <w:spacing w:val="-5"/>
              </w:rPr>
            </w:pPr>
            <w:r w:rsidRPr="00FA507C">
              <w:rPr>
                <w:rFonts w:ascii="Times New Roman" w:hAnsi="Times New Roman" w:cs="Times New Roman"/>
                <w:spacing w:val="-5"/>
              </w:rPr>
              <w:t>Значение дыхания. Органы дыхательной системы, дыхательные пути, голосообразование, заболевания дыхательных путей.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E95305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</w:t>
            </w:r>
            <w:r w:rsidR="00E95305" w:rsidRPr="00FA507C">
              <w:rPr>
                <w:rFonts w:ascii="Times New Roman" w:hAnsi="Times New Roman" w:cs="Times New Roman"/>
              </w:rPr>
              <w:t>5</w:t>
            </w:r>
            <w:r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  <w:spacing w:val="-5"/>
              </w:rPr>
            </w:pPr>
            <w:r w:rsidRPr="00FA507C">
              <w:rPr>
                <w:rFonts w:ascii="Times New Roman" w:hAnsi="Times New Roman" w:cs="Times New Roman"/>
                <w:spacing w:val="-5"/>
              </w:rPr>
              <w:t>Легкие. Легочное и тканевое дыхание.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E95305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</w:t>
            </w:r>
            <w:r w:rsidR="00E95305" w:rsidRPr="00FA507C">
              <w:rPr>
                <w:rFonts w:ascii="Times New Roman" w:hAnsi="Times New Roman" w:cs="Times New Roman"/>
              </w:rPr>
              <w:t>6</w:t>
            </w:r>
            <w:r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  <w:spacing w:val="-5"/>
              </w:rPr>
            </w:pPr>
            <w:r w:rsidRPr="00FA507C">
              <w:rPr>
                <w:rFonts w:ascii="Times New Roman" w:hAnsi="Times New Roman" w:cs="Times New Roman"/>
                <w:spacing w:val="-5"/>
              </w:rPr>
              <w:t>Дыхание, его механизмы и регуляция.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 w:rsidRPr="00FA507C">
              <w:rPr>
                <w:rFonts w:ascii="Times New Roman" w:hAnsi="Times New Roman" w:cs="Times New Roman"/>
                <w:b/>
                <w:bCs/>
              </w:rPr>
              <w:t>Самонаблюдение «Определение частоты дыхания»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27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  <w:spacing w:val="-5"/>
              </w:rPr>
            </w:pPr>
            <w:r w:rsidRPr="00FA507C">
              <w:rPr>
                <w:rFonts w:ascii="Times New Roman" w:hAnsi="Times New Roman" w:cs="Times New Roman"/>
                <w:spacing w:val="-5"/>
              </w:rPr>
              <w:t xml:space="preserve">Функциональные </w:t>
            </w:r>
            <w:r w:rsidRPr="00FA507C">
              <w:rPr>
                <w:rFonts w:ascii="Times New Roman" w:hAnsi="Times New Roman" w:cs="Times New Roman"/>
                <w:spacing w:val="-5"/>
              </w:rPr>
              <w:lastRenderedPageBreak/>
              <w:t>возможности дыхательной системы как показатель здоровья. Болезни и травмы органов дыхания. Профилактика, первая помощь.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lastRenderedPageBreak/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 w:rsidRPr="00FA507C">
              <w:rPr>
                <w:rFonts w:ascii="Times New Roman" w:hAnsi="Times New Roman" w:cs="Times New Roman"/>
                <w:b/>
                <w:bCs/>
                <w:i/>
              </w:rPr>
              <w:t xml:space="preserve">Л/Р №10 «Измерение </w:t>
            </w:r>
            <w:r w:rsidRPr="00FA507C"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охвата грудной клетки в состоянии вдоха и выдоха»</w:t>
            </w:r>
            <w:r w:rsidRPr="00FA507C">
              <w:rPr>
                <w:rFonts w:ascii="Times New Roman" w:hAnsi="Times New Roman" w:cs="Times New Roman"/>
                <w:b/>
                <w:bCs/>
              </w:rPr>
              <w:t xml:space="preserve"> 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28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10" w:rsidRPr="00FA507C" w:rsidRDefault="00E95305" w:rsidP="004B5A0C">
            <w:pPr>
              <w:rPr>
                <w:rFonts w:ascii="Times New Roman" w:hAnsi="Times New Roman" w:cs="Times New Roman"/>
                <w:spacing w:val="-5"/>
              </w:rPr>
            </w:pPr>
            <w:r w:rsidRPr="00FA507C">
              <w:rPr>
                <w:rFonts w:ascii="Times New Roman" w:hAnsi="Times New Roman" w:cs="Times New Roman"/>
                <w:spacing w:val="-5"/>
              </w:rPr>
              <w:t>Повторение и обобщение знаний по теме «Внутренняя среда организма. Кровеносная и лимфатическая системы. Дыхание»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FA507C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 w:rsidRPr="00FA507C">
              <w:rPr>
                <w:rFonts w:ascii="Times New Roman" w:hAnsi="Times New Roman" w:cs="Times New Roman"/>
                <w:b/>
                <w:spacing w:val="-8"/>
              </w:rPr>
              <w:t>Контрольный зачет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E6D" w:rsidRPr="00FA507C" w:rsidTr="00644415">
        <w:trPr>
          <w:trHeight w:val="492"/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E95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  <w:highlight w:val="lightGray"/>
              </w:rPr>
              <w:t>Глава 7. Пищеварение (6 часов</w:t>
            </w:r>
            <w:r w:rsidR="00225E6D" w:rsidRPr="00FA507C">
              <w:rPr>
                <w:rFonts w:ascii="Times New Roman" w:hAnsi="Times New Roman" w:cs="Times New Roman"/>
                <w:b/>
                <w:highlight w:val="lightGray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29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Пищеварение и питание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rHeight w:val="986"/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30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15" w:rsidRPr="00644415" w:rsidRDefault="00E9530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Пищеварение в ротовой полост</w:t>
            </w:r>
            <w:r w:rsidR="00644415">
              <w:rPr>
                <w:rFonts w:ascii="Times New Roman" w:hAnsi="Times New Roman" w:cs="Times New Roman"/>
              </w:rPr>
              <w:t>и.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31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E9530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Пищеварение в желудке и 12-перстной кишке. Роль печени и поджелудочной железы в пищеварении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33D83" w:rsidP="004B5A0C">
            <w:pPr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 xml:space="preserve">Л/Р №11 «Действие слюны на крахмал» </w:t>
            </w:r>
            <w:r w:rsidRPr="00FA507C">
              <w:rPr>
                <w:rFonts w:ascii="Times New Roman" w:hAnsi="Times New Roman" w:cs="Times New Roman"/>
                <w:b/>
              </w:rPr>
              <w:t>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033D83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3</w:t>
            </w:r>
            <w:r w:rsidR="00033D83" w:rsidRPr="00FA507C">
              <w:rPr>
                <w:rFonts w:ascii="Times New Roman" w:hAnsi="Times New Roman" w:cs="Times New Roman"/>
              </w:rPr>
              <w:t>2</w:t>
            </w:r>
            <w:r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Функции тонкого и толстого кишечника. Всасывание. Барьерная роль печени.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33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Регуляция пищеварения. Значение исследований И.П.Павлова.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34</w:t>
            </w:r>
            <w:r w:rsidR="00225E6D" w:rsidRPr="00FA50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033D83" w:rsidP="00644415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Гигиена органов пищеварения. Предупреждение желудочно-кишечных за</w:t>
            </w:r>
            <w:r w:rsidR="00644415">
              <w:rPr>
                <w:rFonts w:ascii="Times New Roman" w:hAnsi="Times New Roman" w:cs="Times New Roman"/>
              </w:rPr>
              <w:t>болеваний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6D" w:rsidRPr="00FA507C" w:rsidRDefault="00225E6D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33D83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</w:rPr>
              <w:t xml:space="preserve">                 </w:t>
            </w:r>
            <w:r w:rsidRPr="00FA507C">
              <w:rPr>
                <w:rFonts w:ascii="Times New Roman" w:hAnsi="Times New Roman" w:cs="Times New Roman"/>
                <w:b/>
              </w:rPr>
              <w:t>Глава 8 «Обмен веществ и энергии» (3 часа)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33D8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Обмен веществ и энергии – основное свойство всех живых существ. Виды обмена веществ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П/Р</w:t>
            </w:r>
            <w:r w:rsidR="00FA507C">
              <w:rPr>
                <w:rFonts w:ascii="Times New Roman" w:hAnsi="Times New Roman" w:cs="Times New Roman"/>
                <w:b/>
              </w:rPr>
              <w:t>№3</w:t>
            </w:r>
            <w:r w:rsidRPr="00FA507C">
              <w:rPr>
                <w:rFonts w:ascii="Times New Roman" w:hAnsi="Times New Roman" w:cs="Times New Roman"/>
                <w:b/>
              </w:rPr>
              <w:t xml:space="preserve"> «Определение норм рационального питания»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33D8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lastRenderedPageBreak/>
              <w:t>36.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Витамины.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33D8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Энергозатраты человека и пищевой рацион. Нормы питания.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>Л/Р №12 «</w:t>
            </w:r>
            <w:r w:rsidR="006C54DE" w:rsidRPr="00FA507C">
              <w:rPr>
                <w:rFonts w:ascii="Times New Roman" w:hAnsi="Times New Roman" w:cs="Times New Roman"/>
                <w:b/>
                <w:i/>
              </w:rPr>
              <w:t>зависимость</w:t>
            </w:r>
            <w:r w:rsidR="00224955" w:rsidRPr="00FA507C">
              <w:rPr>
                <w:rFonts w:ascii="Times New Roman" w:hAnsi="Times New Roman" w:cs="Times New Roman"/>
                <w:b/>
                <w:i/>
              </w:rPr>
              <w:t xml:space="preserve"> между нагрузкой и </w:t>
            </w:r>
            <w:r w:rsidR="006C54DE" w:rsidRPr="00FA507C">
              <w:rPr>
                <w:rFonts w:ascii="Times New Roman" w:hAnsi="Times New Roman" w:cs="Times New Roman"/>
                <w:b/>
                <w:i/>
              </w:rPr>
              <w:t>у</w:t>
            </w:r>
            <w:r w:rsidR="00224955" w:rsidRPr="00FA507C">
              <w:rPr>
                <w:rFonts w:ascii="Times New Roman" w:hAnsi="Times New Roman" w:cs="Times New Roman"/>
                <w:b/>
                <w:i/>
              </w:rPr>
              <w:t>ровнем энергетического об</w:t>
            </w:r>
            <w:r w:rsidR="006C54DE" w:rsidRPr="00FA507C">
              <w:rPr>
                <w:rFonts w:ascii="Times New Roman" w:hAnsi="Times New Roman" w:cs="Times New Roman"/>
                <w:b/>
                <w:i/>
              </w:rPr>
              <w:t>мена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22495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Глава 9 «Покровные ткани. Терморегуляция. Выделение»</w:t>
            </w:r>
          </w:p>
          <w:p w:rsidR="00224955" w:rsidRPr="00FA507C" w:rsidRDefault="00224955" w:rsidP="0022495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(5 часов)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33D8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Кожа – наружный покровный орган.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33D8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Уход за кожей. Гигиена одежды и обуви. Профилактика кожных заболеваний.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033D8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Постоянство температуры тела и способы её регуляции. Закаливание организма.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D83" w:rsidRPr="00FA507C" w:rsidRDefault="00033D8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Выделение. Органы мочевыделительной системы и их функционирование. Профилактика заболеваний мочевыделительной системы.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Повторение и обобщение знаний по теме «Пищеварение. Обмен веществ. Покровные органы. Терморегуляция. Выделение»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FA507C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  <w:b/>
                <w:spacing w:val="-8"/>
              </w:rPr>
              <w:t>Контрольный зачет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b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22495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Глава 10 «Нервная система» (4часа)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Строение нервной системы. Спинной мозг.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Строение головного мозга. Функции продолговатого и среднего мозга, моста и мозжечка.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b/>
                <w:i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 xml:space="preserve">Л/Р №13 «Пальценосная проба и особенности движения, связанные с функцией мозжечка» </w:t>
            </w:r>
            <w:r w:rsidRPr="00FA507C">
              <w:rPr>
                <w:rFonts w:ascii="Times New Roman" w:hAnsi="Times New Roman" w:cs="Times New Roman"/>
                <w:b/>
                <w:i/>
              </w:rPr>
              <w:lastRenderedPageBreak/>
              <w:t>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Функции переднего мозга.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Соматический и автономный отделы нервной системы.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E102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Глава 11 «Анализаторы. Органы чувств»  (5 часов)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Анализаторы.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Зрительный анализатор.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>Л/Р №14 «Иллюзия, связанная с бинокулярным зрением»</w:t>
            </w:r>
            <w:r w:rsidRPr="00FA507C">
              <w:rPr>
                <w:rFonts w:ascii="Times New Roman" w:hAnsi="Times New Roman" w:cs="Times New Roman"/>
              </w:rPr>
              <w:t xml:space="preserve"> 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Гигиена зрения. Предупреждение болезней глаз.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С/н «Изучение изменения размера зрачка»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24955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Слуховой анализатор.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55" w:rsidRPr="00FA507C" w:rsidRDefault="00224955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Органы равновесия, кожно-мышечной чувствительности, обоняния, вкуса.</w:t>
            </w:r>
          </w:p>
          <w:p w:rsidR="00B91C10" w:rsidRDefault="00B91C10" w:rsidP="004B5A0C">
            <w:pPr>
              <w:rPr>
                <w:rFonts w:ascii="Times New Roman" w:hAnsi="Times New Roman" w:cs="Times New Roman"/>
              </w:rPr>
            </w:pPr>
          </w:p>
          <w:p w:rsidR="00644415" w:rsidRPr="00FA507C" w:rsidRDefault="00644415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E102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Глава 12 «Высшая нервная деятельность. Поведение. Психика» (6 часов)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Вклад отечественных ученых в разработку учения о высшей нервной деятельности.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Врожденные и приобретенные программы поведения.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b/>
                <w:i/>
              </w:rPr>
            </w:pPr>
            <w:r w:rsidRPr="00FA507C">
              <w:rPr>
                <w:rFonts w:ascii="Times New Roman" w:hAnsi="Times New Roman" w:cs="Times New Roman"/>
                <w:b/>
                <w:i/>
              </w:rPr>
              <w:t>Л/Р №15 «Выработка навыка зеркального письма» 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Сон и сновидения.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 xml:space="preserve">Особенности высшей нервной деятельности </w:t>
            </w:r>
            <w:r w:rsidRPr="00FA507C">
              <w:rPr>
                <w:rFonts w:ascii="Times New Roman" w:hAnsi="Times New Roman" w:cs="Times New Roman"/>
              </w:rPr>
              <w:lastRenderedPageBreak/>
              <w:t>человека. Речь и сознание. Познавательные процессы.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lastRenderedPageBreak/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Воля, эмоции, внимание.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Л/Р №16 «Измерение числа колебаний усеченной пирамиды» (ПТБ).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Повторение и обобщение знаний по теме «Нервная система. Анализаторы и органы чувств. Высшая нервная деятельность. Поведение. Психика»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FA507C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  <w:b/>
                <w:spacing w:val="-8"/>
              </w:rPr>
              <w:t>Контр. зачет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b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BA20C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Глава 13 «Эндокринная система» (2часа)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Роль эндокринной регуляции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E1027F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E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Функции желез внутренней секреции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7F" w:rsidRPr="00FA507C" w:rsidRDefault="00E1027F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3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BA20C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Глава 15 «Индивидуальное развитие организма» (7 часов)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Жизненные циклы.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E9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 xml:space="preserve">Развитие зародыша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Беременность и роды. Наследственные и врожденные заболевания.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Болезни, передающиеся половым путем.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Развитие ребенка после рождения. Становление личности.</w:t>
            </w:r>
          </w:p>
          <w:p w:rsidR="00081DE9" w:rsidRPr="00FA507C" w:rsidRDefault="00081DE9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Интересы, склонности, способности.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 xml:space="preserve">Здоровье – величайшая ценность для личности и </w:t>
            </w:r>
            <w:r w:rsidRPr="00FA507C">
              <w:rPr>
                <w:rFonts w:ascii="Times New Roman" w:hAnsi="Times New Roman" w:cs="Times New Roman"/>
              </w:rPr>
              <w:lastRenderedPageBreak/>
              <w:t>общества.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lastRenderedPageBreak/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FA507C">
              <w:rPr>
                <w:rFonts w:ascii="Times New Roman" w:hAnsi="Times New Roman" w:cs="Times New Roman"/>
                <w:b/>
              </w:rPr>
              <w:t>П/Р</w:t>
            </w:r>
            <w:r w:rsidR="00FA507C">
              <w:rPr>
                <w:rFonts w:ascii="Times New Roman" w:hAnsi="Times New Roman" w:cs="Times New Roman"/>
                <w:b/>
              </w:rPr>
              <w:t>№4</w:t>
            </w:r>
            <w:r w:rsidRPr="00FA507C">
              <w:rPr>
                <w:rFonts w:ascii="Times New Roman" w:hAnsi="Times New Roman" w:cs="Times New Roman"/>
                <w:b/>
              </w:rPr>
              <w:t xml:space="preserve"> « Анализ и оценка факторов окружающей среды, </w:t>
            </w:r>
            <w:r w:rsidRPr="00FA507C">
              <w:rPr>
                <w:rFonts w:ascii="Times New Roman" w:hAnsi="Times New Roman" w:cs="Times New Roman"/>
                <w:b/>
              </w:rPr>
              <w:lastRenderedPageBreak/>
              <w:t>факторов риска на здоровье»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Повторение и обобщение знаний по теме «Эндокринная система. Индивидуальное развитие человека»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FA507C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  <w:b/>
                <w:spacing w:val="-8"/>
              </w:rPr>
              <w:t>Самостоятельная работа.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b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E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Повторение и обобщение знаний по изученному курсу «Биология. Человек»</w:t>
            </w:r>
            <w:r w:rsidR="006C54DE" w:rsidRPr="00FA507C">
              <w:rPr>
                <w:rFonts w:ascii="Times New Roman" w:hAnsi="Times New Roman" w:cs="Times New Roman"/>
              </w:rPr>
              <w:t>.</w:t>
            </w:r>
          </w:p>
          <w:p w:rsidR="00081DE9" w:rsidRPr="00FA507C" w:rsidRDefault="00081DE9" w:rsidP="004B5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BA20C3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Итоговое контрольное тестирование по изученному курсу «Биология. Человек»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4B5A0C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FA507C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  <w:b/>
                <w:spacing w:val="-8"/>
              </w:rPr>
              <w:t>контрольный зачет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b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C3" w:rsidRPr="00FA507C" w:rsidRDefault="00BA20C3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6C54DE" w:rsidRPr="00FA507C" w:rsidTr="00644415">
        <w:trPr>
          <w:tblCellSpacing w:w="15" w:type="dxa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E" w:rsidRPr="00FA507C" w:rsidRDefault="006C54DE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E" w:rsidRPr="00FA507C" w:rsidRDefault="006C54DE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Анализ зачетных работ. Подведение итогов.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E" w:rsidRPr="00FA507C" w:rsidRDefault="006C54DE" w:rsidP="004B5A0C">
            <w:pPr>
              <w:rPr>
                <w:rFonts w:ascii="Times New Roman" w:hAnsi="Times New Roman" w:cs="Times New Roman"/>
              </w:rPr>
            </w:pPr>
            <w:r w:rsidRPr="00FA507C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E" w:rsidRPr="00FA507C" w:rsidRDefault="006C54DE" w:rsidP="004B5A0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E" w:rsidRPr="00FA507C" w:rsidRDefault="006C54DE" w:rsidP="004B5A0C">
            <w:pPr>
              <w:shd w:val="clear" w:color="auto" w:fill="FFFFFF"/>
              <w:rPr>
                <w:rFonts w:ascii="Times New Roman" w:hAnsi="Times New Roman" w:cs="Times New Roman"/>
                <w:b/>
                <w:spacing w:val="-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E" w:rsidRPr="00FA507C" w:rsidRDefault="006C54DE" w:rsidP="004B5A0C">
            <w:pPr>
              <w:shd w:val="clear" w:color="auto" w:fill="FFFFFF"/>
              <w:rPr>
                <w:rFonts w:ascii="Times New Roman" w:hAnsi="Times New Roman" w:cs="Times New Roman"/>
                <w:spacing w:val="-8"/>
              </w:rPr>
            </w:pPr>
          </w:p>
        </w:tc>
      </w:tr>
    </w:tbl>
    <w:p w:rsidR="00225E6D" w:rsidRPr="00FA507C" w:rsidRDefault="00225E6D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225E6D" w:rsidRPr="00FA507C" w:rsidRDefault="00225E6D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225E6D" w:rsidRPr="00FA507C" w:rsidRDefault="00225E6D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225E6D" w:rsidRPr="00FA507C" w:rsidRDefault="00225E6D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225E6D" w:rsidRPr="00FA507C" w:rsidRDefault="00225E6D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225E6D" w:rsidRPr="00FA507C" w:rsidRDefault="00225E6D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225E6D" w:rsidRPr="00FA507C" w:rsidRDefault="00225E6D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225E6D" w:rsidRDefault="00225E6D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FA507C" w:rsidRDefault="00FA507C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FA507C" w:rsidRDefault="00FA507C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FA507C" w:rsidRDefault="00FA507C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FA507C" w:rsidRDefault="00FA507C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FA507C" w:rsidRDefault="00FA507C" w:rsidP="00225E6D">
      <w:pPr>
        <w:shd w:val="clear" w:color="auto" w:fill="FFFFFF"/>
        <w:spacing w:before="82" w:line="264" w:lineRule="exact"/>
        <w:ind w:right="48"/>
        <w:jc w:val="center"/>
        <w:rPr>
          <w:rFonts w:ascii="Times New Roman" w:hAnsi="Times New Roman" w:cs="Times New Roman"/>
          <w:b/>
          <w:bCs/>
          <w:spacing w:val="-5"/>
        </w:rPr>
      </w:pPr>
    </w:p>
    <w:p w:rsidR="00FA507C" w:rsidRDefault="00FA507C" w:rsidP="00FA507C">
      <w:pPr>
        <w:shd w:val="clear" w:color="auto" w:fill="FFFFFF"/>
        <w:spacing w:before="82" w:line="264" w:lineRule="exact"/>
        <w:ind w:right="48"/>
        <w:rPr>
          <w:rFonts w:ascii="Times New Roman" w:hAnsi="Times New Roman" w:cs="Times New Roman"/>
          <w:b/>
          <w:bCs/>
          <w:spacing w:val="-5"/>
        </w:rPr>
      </w:pPr>
    </w:p>
    <w:p w:rsidR="00FA507C" w:rsidRDefault="00FA507C" w:rsidP="00FA507C">
      <w:pPr>
        <w:shd w:val="clear" w:color="auto" w:fill="FFFFFF"/>
        <w:spacing w:before="82" w:line="264" w:lineRule="exact"/>
        <w:ind w:right="48"/>
        <w:rPr>
          <w:rFonts w:ascii="Times New Roman" w:hAnsi="Times New Roman" w:cs="Times New Roman"/>
          <w:b/>
          <w:bCs/>
          <w:spacing w:val="-5"/>
        </w:rPr>
      </w:pPr>
    </w:p>
    <w:p w:rsidR="00FA507C" w:rsidRDefault="00FA507C" w:rsidP="00FA507C">
      <w:pPr>
        <w:shd w:val="clear" w:color="auto" w:fill="FFFFFF"/>
        <w:spacing w:before="82" w:line="264" w:lineRule="exact"/>
        <w:ind w:right="48"/>
        <w:rPr>
          <w:rFonts w:ascii="Times New Roman" w:hAnsi="Times New Roman" w:cs="Times New Roman"/>
          <w:b/>
          <w:bCs/>
          <w:spacing w:val="-5"/>
        </w:rPr>
      </w:pPr>
    </w:p>
    <w:p w:rsidR="006613EE" w:rsidRDefault="006613EE" w:rsidP="00FA507C">
      <w:pPr>
        <w:spacing w:line="240" w:lineRule="auto"/>
        <w:jc w:val="center"/>
        <w:rPr>
          <w:rFonts w:ascii="Times New Roman" w:hAnsi="Times New Roman" w:cs="Times New Roman"/>
          <w:b/>
          <w:i/>
          <w:iCs/>
        </w:rPr>
      </w:pPr>
    </w:p>
    <w:p w:rsidR="006613EE" w:rsidRDefault="006613EE" w:rsidP="00FA507C">
      <w:pPr>
        <w:spacing w:line="240" w:lineRule="auto"/>
        <w:jc w:val="center"/>
        <w:rPr>
          <w:rFonts w:ascii="Times New Roman" w:hAnsi="Times New Roman" w:cs="Times New Roman"/>
          <w:b/>
          <w:i/>
          <w:iCs/>
        </w:rPr>
      </w:pPr>
    </w:p>
    <w:p w:rsidR="006613EE" w:rsidRDefault="006613EE" w:rsidP="00FA507C">
      <w:pPr>
        <w:spacing w:line="240" w:lineRule="auto"/>
        <w:jc w:val="center"/>
        <w:rPr>
          <w:rFonts w:ascii="Times New Roman" w:hAnsi="Times New Roman" w:cs="Times New Roman"/>
          <w:b/>
          <w:i/>
          <w:iCs/>
        </w:rPr>
      </w:pPr>
    </w:p>
    <w:p w:rsidR="006613EE" w:rsidRDefault="006613EE" w:rsidP="00FA507C">
      <w:pPr>
        <w:spacing w:line="240" w:lineRule="auto"/>
        <w:jc w:val="center"/>
        <w:rPr>
          <w:rFonts w:ascii="Times New Roman" w:hAnsi="Times New Roman" w:cs="Times New Roman"/>
          <w:b/>
          <w:i/>
          <w:iCs/>
        </w:rPr>
      </w:pPr>
    </w:p>
    <w:p w:rsidR="006613EE" w:rsidRDefault="006613EE" w:rsidP="00FA507C">
      <w:pPr>
        <w:spacing w:line="240" w:lineRule="auto"/>
        <w:jc w:val="center"/>
        <w:rPr>
          <w:rFonts w:ascii="Times New Roman" w:hAnsi="Times New Roman" w:cs="Times New Roman"/>
          <w:b/>
          <w:i/>
          <w:iCs/>
        </w:rPr>
      </w:pPr>
    </w:p>
    <w:p w:rsidR="006613EE" w:rsidRDefault="006613EE" w:rsidP="00FA507C">
      <w:pPr>
        <w:spacing w:line="240" w:lineRule="auto"/>
        <w:jc w:val="center"/>
        <w:rPr>
          <w:rFonts w:ascii="Times New Roman" w:hAnsi="Times New Roman" w:cs="Times New Roman"/>
          <w:b/>
          <w:i/>
          <w:iCs/>
        </w:rPr>
      </w:pPr>
    </w:p>
    <w:p w:rsidR="006613EE" w:rsidRDefault="006613EE" w:rsidP="00FA507C">
      <w:pPr>
        <w:spacing w:line="240" w:lineRule="auto"/>
        <w:jc w:val="center"/>
        <w:rPr>
          <w:rFonts w:ascii="Times New Roman" w:hAnsi="Times New Roman" w:cs="Times New Roman"/>
          <w:b/>
          <w:i/>
          <w:iCs/>
        </w:rPr>
      </w:pPr>
    </w:p>
    <w:sectPr w:rsidR="006613EE" w:rsidSect="00152349">
      <w:pgSz w:w="11906" w:h="16838"/>
      <w:pgMar w:top="142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631" w:rsidRDefault="006A3631" w:rsidP="00984006">
      <w:pPr>
        <w:spacing w:after="0" w:line="240" w:lineRule="auto"/>
      </w:pPr>
      <w:r>
        <w:separator/>
      </w:r>
    </w:p>
  </w:endnote>
  <w:endnote w:type="continuationSeparator" w:id="0">
    <w:p w:rsidR="006A3631" w:rsidRDefault="006A3631" w:rsidP="00984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631" w:rsidRDefault="006A3631" w:rsidP="00984006">
      <w:pPr>
        <w:spacing w:after="0" w:line="240" w:lineRule="auto"/>
      </w:pPr>
      <w:r>
        <w:separator/>
      </w:r>
    </w:p>
  </w:footnote>
  <w:footnote w:type="continuationSeparator" w:id="0">
    <w:p w:rsidR="006A3631" w:rsidRDefault="006A3631" w:rsidP="00984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26EFE"/>
    <w:multiLevelType w:val="multilevel"/>
    <w:tmpl w:val="A4B8C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636CE0"/>
    <w:multiLevelType w:val="multilevel"/>
    <w:tmpl w:val="4E101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D924EB"/>
    <w:multiLevelType w:val="hybridMultilevel"/>
    <w:tmpl w:val="CE426A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B42311"/>
    <w:multiLevelType w:val="hybridMultilevel"/>
    <w:tmpl w:val="5EDC9A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585"/>
    <w:rsid w:val="0002356F"/>
    <w:rsid w:val="00033D83"/>
    <w:rsid w:val="00044CED"/>
    <w:rsid w:val="00054A35"/>
    <w:rsid w:val="00081710"/>
    <w:rsid w:val="00081DE9"/>
    <w:rsid w:val="000C0201"/>
    <w:rsid w:val="000F3677"/>
    <w:rsid w:val="00107E9D"/>
    <w:rsid w:val="00152349"/>
    <w:rsid w:val="00160230"/>
    <w:rsid w:val="001914E5"/>
    <w:rsid w:val="00204AFB"/>
    <w:rsid w:val="00224955"/>
    <w:rsid w:val="00225E6D"/>
    <w:rsid w:val="00297AAA"/>
    <w:rsid w:val="002A71AA"/>
    <w:rsid w:val="002C2D6A"/>
    <w:rsid w:val="00347A4C"/>
    <w:rsid w:val="003731DF"/>
    <w:rsid w:val="003C6102"/>
    <w:rsid w:val="003E3130"/>
    <w:rsid w:val="004047AE"/>
    <w:rsid w:val="00406596"/>
    <w:rsid w:val="0041529F"/>
    <w:rsid w:val="00474C31"/>
    <w:rsid w:val="004846AA"/>
    <w:rsid w:val="004B5A0C"/>
    <w:rsid w:val="005B72FB"/>
    <w:rsid w:val="00606BCE"/>
    <w:rsid w:val="00644415"/>
    <w:rsid w:val="006613EE"/>
    <w:rsid w:val="006A3631"/>
    <w:rsid w:val="006A732E"/>
    <w:rsid w:val="006C54DE"/>
    <w:rsid w:val="006D6C18"/>
    <w:rsid w:val="006E4EFB"/>
    <w:rsid w:val="006E758E"/>
    <w:rsid w:val="00791CBE"/>
    <w:rsid w:val="007D7CAE"/>
    <w:rsid w:val="00810741"/>
    <w:rsid w:val="00817243"/>
    <w:rsid w:val="008262B2"/>
    <w:rsid w:val="008501A9"/>
    <w:rsid w:val="00865D9C"/>
    <w:rsid w:val="00890101"/>
    <w:rsid w:val="008D4E6F"/>
    <w:rsid w:val="008E1069"/>
    <w:rsid w:val="008E7A22"/>
    <w:rsid w:val="00984006"/>
    <w:rsid w:val="00996EF1"/>
    <w:rsid w:val="009A33A0"/>
    <w:rsid w:val="009A79A2"/>
    <w:rsid w:val="009D0284"/>
    <w:rsid w:val="00A734AA"/>
    <w:rsid w:val="00A870F9"/>
    <w:rsid w:val="00AC23A3"/>
    <w:rsid w:val="00B0192B"/>
    <w:rsid w:val="00B178A7"/>
    <w:rsid w:val="00B70FCD"/>
    <w:rsid w:val="00B91C10"/>
    <w:rsid w:val="00BA20C3"/>
    <w:rsid w:val="00BE0F53"/>
    <w:rsid w:val="00BF5963"/>
    <w:rsid w:val="00C03910"/>
    <w:rsid w:val="00C16C72"/>
    <w:rsid w:val="00C31AF9"/>
    <w:rsid w:val="00C50585"/>
    <w:rsid w:val="00C517F3"/>
    <w:rsid w:val="00C74CDC"/>
    <w:rsid w:val="00CA5BBB"/>
    <w:rsid w:val="00CC34F1"/>
    <w:rsid w:val="00CD01BD"/>
    <w:rsid w:val="00CF671D"/>
    <w:rsid w:val="00DB21CC"/>
    <w:rsid w:val="00DF2064"/>
    <w:rsid w:val="00DF7C58"/>
    <w:rsid w:val="00E016C6"/>
    <w:rsid w:val="00E1027F"/>
    <w:rsid w:val="00E10C40"/>
    <w:rsid w:val="00E3305B"/>
    <w:rsid w:val="00E41221"/>
    <w:rsid w:val="00E4680B"/>
    <w:rsid w:val="00E756A7"/>
    <w:rsid w:val="00E95305"/>
    <w:rsid w:val="00E96886"/>
    <w:rsid w:val="00EA283C"/>
    <w:rsid w:val="00EB113C"/>
    <w:rsid w:val="00F03674"/>
    <w:rsid w:val="00F2603C"/>
    <w:rsid w:val="00F71CD2"/>
    <w:rsid w:val="00F917E2"/>
    <w:rsid w:val="00FA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6F0A9"/>
  <w15:docId w15:val="{BE5954CA-497E-4DC0-9937-BFEB6BFE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7F3"/>
  </w:style>
  <w:style w:type="paragraph" w:styleId="1">
    <w:name w:val="heading 1"/>
    <w:basedOn w:val="a"/>
    <w:next w:val="a"/>
    <w:link w:val="10"/>
    <w:qFormat/>
    <w:rsid w:val="00C50585"/>
    <w:pPr>
      <w:keepNext/>
      <w:spacing w:after="0" w:line="240" w:lineRule="auto"/>
      <w:ind w:right="-924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C5058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5058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0585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C5058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5058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rmal (Web)"/>
    <w:basedOn w:val="a"/>
    <w:rsid w:val="00C50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нак1"/>
    <w:basedOn w:val="a"/>
    <w:rsid w:val="00C5058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C5058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C50585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rsid w:val="00C5058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C50585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Emphasis"/>
    <w:basedOn w:val="a0"/>
    <w:qFormat/>
    <w:rsid w:val="00C50585"/>
    <w:rPr>
      <w:i/>
      <w:iCs/>
    </w:rPr>
  </w:style>
  <w:style w:type="paragraph" w:styleId="a7">
    <w:name w:val="footer"/>
    <w:basedOn w:val="a"/>
    <w:link w:val="a8"/>
    <w:rsid w:val="00C505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C50585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C50585"/>
  </w:style>
  <w:style w:type="paragraph" w:styleId="23">
    <w:name w:val="Body Text 2"/>
    <w:basedOn w:val="a"/>
    <w:link w:val="24"/>
    <w:rsid w:val="00C5058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C5058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Body Text 3"/>
    <w:basedOn w:val="a"/>
    <w:link w:val="30"/>
    <w:rsid w:val="00C50585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color w:val="0000FF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C50585"/>
    <w:rPr>
      <w:rFonts w:ascii="Times New Roman" w:eastAsia="Times New Roman" w:hAnsi="Times New Roman" w:cs="Times New Roman"/>
      <w:i/>
      <w:iCs/>
      <w:color w:val="0000FF"/>
      <w:sz w:val="28"/>
      <w:szCs w:val="24"/>
    </w:rPr>
  </w:style>
  <w:style w:type="paragraph" w:customStyle="1" w:styleId="210">
    <w:name w:val="Основной текст 21"/>
    <w:basedOn w:val="a"/>
    <w:rsid w:val="00C50585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0">
    <w:name w:val="Знак11"/>
    <w:basedOn w:val="a"/>
    <w:rsid w:val="00C5058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a">
    <w:name w:val="Strong"/>
    <w:basedOn w:val="a0"/>
    <w:qFormat/>
    <w:rsid w:val="00C50585"/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984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84006"/>
  </w:style>
  <w:style w:type="paragraph" w:styleId="ad">
    <w:name w:val="List Paragraph"/>
    <w:basedOn w:val="a"/>
    <w:uiPriority w:val="34"/>
    <w:qFormat/>
    <w:rsid w:val="00B178A7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E01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16C6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E9688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E6561-9F1F-47CF-BFDA-1311FAFE4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4510</Words>
  <Characters>25707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2022-09-04T15:07:00Z</cp:lastPrinted>
  <dcterms:created xsi:type="dcterms:W3CDTF">2011-08-07T12:36:00Z</dcterms:created>
  <dcterms:modified xsi:type="dcterms:W3CDTF">2023-09-11T13:04:00Z</dcterms:modified>
</cp:coreProperties>
</file>